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441A2" w14:textId="07ED7216" w:rsidR="002569AA" w:rsidRPr="00474127" w:rsidRDefault="002569AA" w:rsidP="00C54FF9">
      <w:pPr>
        <w:jc w:val="center"/>
        <w:rPr>
          <w:rFonts w:ascii="Times New Roman" w:hAnsi="Times New Roman" w:cs="Times New Roman"/>
          <w:b/>
          <w:sz w:val="24"/>
          <w:szCs w:val="24"/>
          <w:u w:val="single"/>
        </w:rPr>
      </w:pPr>
      <w:r w:rsidRPr="00474127">
        <w:rPr>
          <w:rFonts w:ascii="Times New Roman" w:hAnsi="Times New Roman" w:cs="Times New Roman"/>
          <w:b/>
          <w:sz w:val="24"/>
          <w:szCs w:val="24"/>
          <w:u w:val="single"/>
        </w:rPr>
        <w:t>REAL ESTATE SYNDICATION</w:t>
      </w:r>
      <w:r w:rsidR="00E87014" w:rsidRPr="00474127">
        <w:rPr>
          <w:rFonts w:ascii="Times New Roman" w:hAnsi="Times New Roman" w:cs="Times New Roman"/>
          <w:b/>
          <w:sz w:val="24"/>
          <w:szCs w:val="24"/>
          <w:u w:val="single"/>
        </w:rPr>
        <w:t xml:space="preserve"> MEMBERSHIP</w:t>
      </w:r>
    </w:p>
    <w:p w14:paraId="3E452ECF" w14:textId="5D9308C4" w:rsidR="00C54FF9" w:rsidRPr="009A589D" w:rsidRDefault="00C54FF9" w:rsidP="00C54FF9">
      <w:pPr>
        <w:jc w:val="center"/>
        <w:rPr>
          <w:rFonts w:ascii="Times New Roman" w:hAnsi="Times New Roman" w:cs="Times New Roman"/>
          <w:b/>
          <w:sz w:val="24"/>
          <w:szCs w:val="24"/>
          <w:u w:val="single"/>
        </w:rPr>
      </w:pPr>
      <w:r w:rsidRPr="009A589D">
        <w:rPr>
          <w:rFonts w:ascii="Times New Roman" w:hAnsi="Times New Roman" w:cs="Times New Roman"/>
          <w:b/>
          <w:sz w:val="24"/>
          <w:szCs w:val="24"/>
          <w:u w:val="single"/>
        </w:rPr>
        <w:t>OPERATING AGREEMENT OF THE MILAN PROJECT LLC</w:t>
      </w:r>
    </w:p>
    <w:p w14:paraId="7F2195DC" w14:textId="65F8AA6D" w:rsidR="00C54FF9"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THIS OPERATING AGREEMENT (the “</w:t>
      </w:r>
      <w:r w:rsidRPr="009A589D">
        <w:rPr>
          <w:rFonts w:ascii="Times New Roman" w:hAnsi="Times New Roman" w:cs="Times New Roman"/>
          <w:sz w:val="24"/>
          <w:szCs w:val="24"/>
          <w:u w:val="single"/>
        </w:rPr>
        <w:t>Operating Agreement</w:t>
      </w:r>
      <w:r w:rsidRPr="009A589D">
        <w:rPr>
          <w:rFonts w:ascii="Times New Roman" w:hAnsi="Times New Roman" w:cs="Times New Roman"/>
          <w:sz w:val="24"/>
          <w:szCs w:val="24"/>
        </w:rPr>
        <w:t>”) is made and entered into effective as of the __ day of ______, 2022, by</w:t>
      </w:r>
      <w:r w:rsidR="004C7BD4">
        <w:rPr>
          <w:rFonts w:ascii="Times New Roman" w:hAnsi="Times New Roman" w:cs="Times New Roman"/>
          <w:sz w:val="24"/>
          <w:szCs w:val="24"/>
        </w:rPr>
        <w:t xml:space="preserve"> </w:t>
      </w:r>
      <w:r w:rsidR="002569AA" w:rsidRPr="004C7BD4">
        <w:rPr>
          <w:rFonts w:ascii="Times New Roman" w:hAnsi="Times New Roman" w:cs="Times New Roman"/>
          <w:sz w:val="24"/>
          <w:szCs w:val="24"/>
        </w:rPr>
        <w:t>and between</w:t>
      </w:r>
      <w:r w:rsidR="004C7BD4">
        <w:rPr>
          <w:rFonts w:ascii="Times New Roman" w:hAnsi="Times New Roman" w:cs="Times New Roman"/>
          <w:sz w:val="24"/>
          <w:szCs w:val="24"/>
        </w:rPr>
        <w:t>,</w:t>
      </w:r>
      <w:r w:rsidR="002569AA">
        <w:rPr>
          <w:rFonts w:ascii="Times New Roman" w:hAnsi="Times New Roman" w:cs="Times New Roman"/>
          <w:sz w:val="24"/>
          <w:szCs w:val="24"/>
        </w:rPr>
        <w:t xml:space="preserve"> </w:t>
      </w:r>
      <w:r w:rsidRPr="009A589D">
        <w:rPr>
          <w:rFonts w:ascii="Times New Roman" w:hAnsi="Times New Roman" w:cs="Times New Roman"/>
          <w:sz w:val="24"/>
          <w:szCs w:val="24"/>
        </w:rPr>
        <w:t>the parties who have executed counterparts of this Operating Agreement as indicated on the signature page(s) attached.</w:t>
      </w:r>
    </w:p>
    <w:p w14:paraId="7B914EB2" w14:textId="77777777" w:rsidR="004C7BD4" w:rsidRDefault="004C7BD4" w:rsidP="00B70CF3">
      <w:pPr>
        <w:spacing w:after="0"/>
        <w:jc w:val="center"/>
        <w:rPr>
          <w:rFonts w:ascii="Times New Roman" w:hAnsi="Times New Roman" w:cs="Times New Roman"/>
          <w:sz w:val="24"/>
          <w:szCs w:val="24"/>
        </w:rPr>
      </w:pPr>
    </w:p>
    <w:p w14:paraId="4A6CDD3C" w14:textId="573DDE98" w:rsidR="001F483E" w:rsidRPr="004C7BD4" w:rsidRDefault="001F483E" w:rsidP="00B70CF3">
      <w:pPr>
        <w:spacing w:after="0"/>
        <w:jc w:val="center"/>
        <w:rPr>
          <w:rFonts w:ascii="Times New Roman" w:hAnsi="Times New Roman" w:cs="Times New Roman"/>
          <w:sz w:val="24"/>
          <w:szCs w:val="24"/>
        </w:rPr>
      </w:pPr>
      <w:r w:rsidRPr="004C7BD4">
        <w:rPr>
          <w:rFonts w:ascii="Times New Roman" w:hAnsi="Times New Roman" w:cs="Times New Roman"/>
          <w:sz w:val="24"/>
          <w:szCs w:val="24"/>
        </w:rPr>
        <w:t>Table of Contents</w:t>
      </w:r>
    </w:p>
    <w:p w14:paraId="45D2E2F6" w14:textId="77777777" w:rsidR="004C7BD4" w:rsidRPr="004C7BD4" w:rsidRDefault="004C7BD4" w:rsidP="001F483E">
      <w:pPr>
        <w:spacing w:after="0"/>
        <w:rPr>
          <w:rFonts w:ascii="Times New Roman" w:hAnsi="Times New Roman" w:cs="Times New Roman"/>
          <w:sz w:val="24"/>
          <w:szCs w:val="24"/>
        </w:rPr>
      </w:pPr>
    </w:p>
    <w:p w14:paraId="623C7427" w14:textId="7ED79C13" w:rsidR="001F483E" w:rsidRPr="004C7BD4" w:rsidRDefault="001F483E" w:rsidP="004C7BD4">
      <w:pPr>
        <w:spacing w:after="120"/>
        <w:rPr>
          <w:rFonts w:ascii="Times New Roman" w:hAnsi="Times New Roman" w:cs="Times New Roman"/>
          <w:sz w:val="24"/>
          <w:szCs w:val="24"/>
        </w:rPr>
      </w:pPr>
      <w:r w:rsidRPr="004C7BD4">
        <w:rPr>
          <w:rFonts w:ascii="Times New Roman" w:hAnsi="Times New Roman" w:cs="Times New Roman"/>
          <w:sz w:val="24"/>
          <w:szCs w:val="24"/>
        </w:rPr>
        <w:t xml:space="preserve">Article 1 Definitions </w:t>
      </w:r>
      <w:r w:rsidRPr="004C7BD4">
        <w:rPr>
          <w:rFonts w:ascii="Times New Roman" w:hAnsi="Times New Roman" w:cs="Times New Roman"/>
          <w:sz w:val="24"/>
          <w:szCs w:val="24"/>
        </w:rPr>
        <w:tab/>
      </w:r>
      <w:r w:rsidRPr="004C7BD4">
        <w:rPr>
          <w:rFonts w:ascii="Times New Roman" w:hAnsi="Times New Roman" w:cs="Times New Roman"/>
          <w:sz w:val="24"/>
          <w:szCs w:val="24"/>
        </w:rPr>
        <w:tab/>
      </w:r>
      <w:r w:rsidRPr="004C7BD4">
        <w:rPr>
          <w:rFonts w:ascii="Times New Roman" w:hAnsi="Times New Roman" w:cs="Times New Roman"/>
          <w:sz w:val="24"/>
          <w:szCs w:val="24"/>
        </w:rPr>
        <w:tab/>
      </w:r>
      <w:r w:rsidRPr="004C7BD4">
        <w:rPr>
          <w:rFonts w:ascii="Times New Roman" w:hAnsi="Times New Roman" w:cs="Times New Roman"/>
          <w:sz w:val="24"/>
          <w:szCs w:val="24"/>
        </w:rPr>
        <w:tab/>
      </w:r>
      <w:r w:rsidRPr="004C7BD4">
        <w:rPr>
          <w:rFonts w:ascii="Times New Roman" w:hAnsi="Times New Roman" w:cs="Times New Roman"/>
          <w:sz w:val="24"/>
          <w:szCs w:val="24"/>
        </w:rPr>
        <w:tab/>
      </w:r>
      <w:r w:rsidRPr="004C7BD4">
        <w:rPr>
          <w:rFonts w:ascii="Times New Roman" w:hAnsi="Times New Roman" w:cs="Times New Roman"/>
          <w:sz w:val="24"/>
          <w:szCs w:val="24"/>
        </w:rPr>
        <w:tab/>
      </w:r>
      <w:r w:rsidRPr="004C7BD4">
        <w:rPr>
          <w:rFonts w:ascii="Times New Roman" w:hAnsi="Times New Roman" w:cs="Times New Roman"/>
          <w:sz w:val="24"/>
          <w:szCs w:val="24"/>
        </w:rPr>
        <w:tab/>
      </w:r>
      <w:r w:rsidRPr="004C7BD4">
        <w:rPr>
          <w:rFonts w:ascii="Times New Roman" w:hAnsi="Times New Roman" w:cs="Times New Roman"/>
          <w:sz w:val="24"/>
          <w:szCs w:val="24"/>
        </w:rPr>
        <w:tab/>
        <w:t>p</w:t>
      </w:r>
      <w:r w:rsidR="00E00417">
        <w:rPr>
          <w:rFonts w:ascii="Times New Roman" w:hAnsi="Times New Roman" w:cs="Times New Roman"/>
          <w:sz w:val="24"/>
          <w:szCs w:val="24"/>
        </w:rPr>
        <w:t xml:space="preserve"> 2</w:t>
      </w:r>
    </w:p>
    <w:p w14:paraId="0CCB6244" w14:textId="4954A324" w:rsidR="001F483E" w:rsidRPr="004C7BD4" w:rsidRDefault="001F483E" w:rsidP="004C7BD4">
      <w:pPr>
        <w:spacing w:after="120"/>
        <w:rPr>
          <w:rFonts w:ascii="Times New Roman" w:hAnsi="Times New Roman" w:cs="Times New Roman"/>
          <w:sz w:val="24"/>
          <w:szCs w:val="24"/>
        </w:rPr>
      </w:pPr>
      <w:r w:rsidRPr="004C7BD4">
        <w:rPr>
          <w:rFonts w:ascii="Times New Roman" w:hAnsi="Times New Roman" w:cs="Times New Roman"/>
          <w:sz w:val="24"/>
          <w:szCs w:val="24"/>
        </w:rPr>
        <w:t>Article 2 Formation of the Company</w:t>
      </w:r>
      <w:r w:rsidRPr="004C7BD4">
        <w:rPr>
          <w:rFonts w:ascii="Times New Roman" w:hAnsi="Times New Roman" w:cs="Times New Roman"/>
          <w:sz w:val="24"/>
          <w:szCs w:val="24"/>
        </w:rPr>
        <w:tab/>
      </w:r>
      <w:r w:rsidRPr="004C7BD4">
        <w:rPr>
          <w:rFonts w:ascii="Times New Roman" w:hAnsi="Times New Roman" w:cs="Times New Roman"/>
          <w:sz w:val="24"/>
          <w:szCs w:val="24"/>
        </w:rPr>
        <w:tab/>
      </w:r>
      <w:r w:rsidRPr="004C7BD4">
        <w:rPr>
          <w:rFonts w:ascii="Times New Roman" w:hAnsi="Times New Roman" w:cs="Times New Roman"/>
          <w:sz w:val="24"/>
          <w:szCs w:val="24"/>
        </w:rPr>
        <w:tab/>
      </w:r>
      <w:r w:rsidRPr="004C7BD4">
        <w:rPr>
          <w:rFonts w:ascii="Times New Roman" w:hAnsi="Times New Roman" w:cs="Times New Roman"/>
          <w:sz w:val="24"/>
          <w:szCs w:val="24"/>
        </w:rPr>
        <w:tab/>
      </w:r>
      <w:r w:rsidRPr="004C7BD4">
        <w:rPr>
          <w:rFonts w:ascii="Times New Roman" w:hAnsi="Times New Roman" w:cs="Times New Roman"/>
          <w:sz w:val="24"/>
          <w:szCs w:val="24"/>
        </w:rPr>
        <w:tab/>
      </w:r>
      <w:r w:rsidR="004C7BD4">
        <w:rPr>
          <w:rFonts w:ascii="Times New Roman" w:hAnsi="Times New Roman" w:cs="Times New Roman"/>
          <w:sz w:val="24"/>
          <w:szCs w:val="24"/>
        </w:rPr>
        <w:tab/>
      </w:r>
      <w:r w:rsidRPr="004C7BD4">
        <w:rPr>
          <w:rFonts w:ascii="Times New Roman" w:hAnsi="Times New Roman" w:cs="Times New Roman"/>
          <w:sz w:val="24"/>
          <w:szCs w:val="24"/>
        </w:rPr>
        <w:t>p</w:t>
      </w:r>
      <w:r w:rsidR="00E00417">
        <w:rPr>
          <w:rFonts w:ascii="Times New Roman" w:hAnsi="Times New Roman" w:cs="Times New Roman"/>
          <w:sz w:val="24"/>
          <w:szCs w:val="24"/>
        </w:rPr>
        <w:t xml:space="preserve"> 6</w:t>
      </w:r>
    </w:p>
    <w:p w14:paraId="1995F7F2" w14:textId="34C4767B" w:rsidR="001F483E" w:rsidRPr="004C7BD4" w:rsidRDefault="001F483E" w:rsidP="004C7BD4">
      <w:pPr>
        <w:spacing w:after="120"/>
        <w:rPr>
          <w:rFonts w:ascii="Times New Roman" w:hAnsi="Times New Roman" w:cs="Times New Roman"/>
          <w:sz w:val="24"/>
          <w:szCs w:val="24"/>
        </w:rPr>
      </w:pPr>
      <w:r w:rsidRPr="004C7BD4">
        <w:rPr>
          <w:rFonts w:ascii="Times New Roman" w:hAnsi="Times New Roman" w:cs="Times New Roman"/>
          <w:sz w:val="24"/>
          <w:szCs w:val="24"/>
        </w:rPr>
        <w:t>Article 3 Business of Company</w:t>
      </w:r>
      <w:r w:rsidRPr="004C7BD4">
        <w:rPr>
          <w:rFonts w:ascii="Times New Roman" w:hAnsi="Times New Roman" w:cs="Times New Roman"/>
          <w:sz w:val="24"/>
          <w:szCs w:val="24"/>
        </w:rPr>
        <w:tab/>
      </w:r>
      <w:r w:rsidRPr="004C7BD4">
        <w:rPr>
          <w:rFonts w:ascii="Times New Roman" w:hAnsi="Times New Roman" w:cs="Times New Roman"/>
          <w:sz w:val="24"/>
          <w:szCs w:val="24"/>
        </w:rPr>
        <w:tab/>
      </w:r>
      <w:r w:rsidRPr="004C7BD4">
        <w:rPr>
          <w:rFonts w:ascii="Times New Roman" w:hAnsi="Times New Roman" w:cs="Times New Roman"/>
          <w:sz w:val="24"/>
          <w:szCs w:val="24"/>
        </w:rPr>
        <w:tab/>
      </w:r>
      <w:r w:rsidRPr="004C7BD4">
        <w:rPr>
          <w:rFonts w:ascii="Times New Roman" w:hAnsi="Times New Roman" w:cs="Times New Roman"/>
          <w:sz w:val="24"/>
          <w:szCs w:val="24"/>
        </w:rPr>
        <w:tab/>
      </w:r>
      <w:r w:rsidRPr="004C7BD4">
        <w:rPr>
          <w:rFonts w:ascii="Times New Roman" w:hAnsi="Times New Roman" w:cs="Times New Roman"/>
          <w:sz w:val="24"/>
          <w:szCs w:val="24"/>
        </w:rPr>
        <w:tab/>
      </w:r>
      <w:r w:rsidRPr="004C7BD4">
        <w:rPr>
          <w:rFonts w:ascii="Times New Roman" w:hAnsi="Times New Roman" w:cs="Times New Roman"/>
          <w:sz w:val="24"/>
          <w:szCs w:val="24"/>
        </w:rPr>
        <w:tab/>
        <w:t>p</w:t>
      </w:r>
      <w:r w:rsidR="00734821">
        <w:rPr>
          <w:rFonts w:ascii="Times New Roman" w:hAnsi="Times New Roman" w:cs="Times New Roman"/>
          <w:sz w:val="24"/>
          <w:szCs w:val="24"/>
        </w:rPr>
        <w:t xml:space="preserve"> 7</w:t>
      </w:r>
    </w:p>
    <w:p w14:paraId="0CD0E53A" w14:textId="1ED7457B" w:rsidR="001F483E" w:rsidRPr="004C7BD4" w:rsidRDefault="001F483E" w:rsidP="004C7BD4">
      <w:pPr>
        <w:spacing w:after="120"/>
        <w:rPr>
          <w:rFonts w:ascii="Times New Roman" w:hAnsi="Times New Roman" w:cs="Times New Roman"/>
          <w:sz w:val="24"/>
          <w:szCs w:val="24"/>
        </w:rPr>
      </w:pPr>
      <w:r w:rsidRPr="004C7BD4">
        <w:rPr>
          <w:rFonts w:ascii="Times New Roman" w:hAnsi="Times New Roman" w:cs="Times New Roman"/>
          <w:sz w:val="24"/>
          <w:szCs w:val="24"/>
        </w:rPr>
        <w:t>Article 4 Allocations and Distributions</w:t>
      </w:r>
      <w:r w:rsidRPr="004C7BD4">
        <w:rPr>
          <w:rFonts w:ascii="Times New Roman" w:hAnsi="Times New Roman" w:cs="Times New Roman"/>
          <w:sz w:val="24"/>
          <w:szCs w:val="24"/>
        </w:rPr>
        <w:tab/>
      </w:r>
      <w:r w:rsidRPr="004C7BD4">
        <w:rPr>
          <w:rFonts w:ascii="Times New Roman" w:hAnsi="Times New Roman" w:cs="Times New Roman"/>
          <w:sz w:val="24"/>
          <w:szCs w:val="24"/>
        </w:rPr>
        <w:tab/>
      </w:r>
      <w:r w:rsidRPr="004C7BD4">
        <w:rPr>
          <w:rFonts w:ascii="Times New Roman" w:hAnsi="Times New Roman" w:cs="Times New Roman"/>
          <w:sz w:val="24"/>
          <w:szCs w:val="24"/>
        </w:rPr>
        <w:tab/>
      </w:r>
      <w:r w:rsidRPr="004C7BD4">
        <w:rPr>
          <w:rFonts w:ascii="Times New Roman" w:hAnsi="Times New Roman" w:cs="Times New Roman"/>
          <w:sz w:val="24"/>
          <w:szCs w:val="24"/>
        </w:rPr>
        <w:tab/>
      </w:r>
      <w:r w:rsidRPr="004C7BD4">
        <w:rPr>
          <w:rFonts w:ascii="Times New Roman" w:hAnsi="Times New Roman" w:cs="Times New Roman"/>
          <w:sz w:val="24"/>
          <w:szCs w:val="24"/>
        </w:rPr>
        <w:tab/>
        <w:t>p</w:t>
      </w:r>
      <w:r w:rsidR="00734821">
        <w:rPr>
          <w:rFonts w:ascii="Times New Roman" w:hAnsi="Times New Roman" w:cs="Times New Roman"/>
          <w:sz w:val="24"/>
          <w:szCs w:val="24"/>
        </w:rPr>
        <w:t xml:space="preserve"> 7</w:t>
      </w:r>
    </w:p>
    <w:p w14:paraId="2F6B0654" w14:textId="380D9368" w:rsidR="001F483E" w:rsidRPr="004C7BD4" w:rsidRDefault="001F483E" w:rsidP="004C7BD4">
      <w:pPr>
        <w:spacing w:after="120"/>
        <w:rPr>
          <w:rFonts w:ascii="Times New Roman" w:hAnsi="Times New Roman" w:cs="Times New Roman"/>
          <w:sz w:val="24"/>
          <w:szCs w:val="24"/>
        </w:rPr>
      </w:pPr>
      <w:r w:rsidRPr="004C7BD4">
        <w:rPr>
          <w:rFonts w:ascii="Times New Roman" w:hAnsi="Times New Roman" w:cs="Times New Roman"/>
          <w:sz w:val="24"/>
          <w:szCs w:val="24"/>
        </w:rPr>
        <w:t>Article 5 Rights and Duties of Manager</w:t>
      </w:r>
      <w:r w:rsidRPr="004C7BD4">
        <w:rPr>
          <w:rFonts w:ascii="Times New Roman" w:hAnsi="Times New Roman" w:cs="Times New Roman"/>
          <w:sz w:val="24"/>
          <w:szCs w:val="24"/>
        </w:rPr>
        <w:tab/>
      </w:r>
      <w:r w:rsidRPr="004C7BD4">
        <w:rPr>
          <w:rFonts w:ascii="Times New Roman" w:hAnsi="Times New Roman" w:cs="Times New Roman"/>
          <w:sz w:val="24"/>
          <w:szCs w:val="24"/>
        </w:rPr>
        <w:tab/>
      </w:r>
      <w:r w:rsidRPr="004C7BD4">
        <w:rPr>
          <w:rFonts w:ascii="Times New Roman" w:hAnsi="Times New Roman" w:cs="Times New Roman"/>
          <w:sz w:val="24"/>
          <w:szCs w:val="24"/>
        </w:rPr>
        <w:tab/>
      </w:r>
      <w:r w:rsidRPr="004C7BD4">
        <w:rPr>
          <w:rFonts w:ascii="Times New Roman" w:hAnsi="Times New Roman" w:cs="Times New Roman"/>
          <w:sz w:val="24"/>
          <w:szCs w:val="24"/>
        </w:rPr>
        <w:tab/>
      </w:r>
      <w:r w:rsidRPr="004C7BD4">
        <w:rPr>
          <w:rFonts w:ascii="Times New Roman" w:hAnsi="Times New Roman" w:cs="Times New Roman"/>
          <w:sz w:val="24"/>
          <w:szCs w:val="24"/>
        </w:rPr>
        <w:tab/>
        <w:t>p</w:t>
      </w:r>
      <w:r w:rsidR="00734821">
        <w:rPr>
          <w:rFonts w:ascii="Times New Roman" w:hAnsi="Times New Roman" w:cs="Times New Roman"/>
          <w:sz w:val="24"/>
          <w:szCs w:val="24"/>
        </w:rPr>
        <w:t xml:space="preserve"> 8</w:t>
      </w:r>
    </w:p>
    <w:p w14:paraId="2048A6A5" w14:textId="04FD91F4" w:rsidR="001F483E" w:rsidRPr="004C7BD4" w:rsidRDefault="001F483E" w:rsidP="004C7BD4">
      <w:pPr>
        <w:spacing w:after="120"/>
        <w:rPr>
          <w:rFonts w:ascii="Times New Roman" w:hAnsi="Times New Roman" w:cs="Times New Roman"/>
          <w:sz w:val="24"/>
          <w:szCs w:val="24"/>
        </w:rPr>
      </w:pPr>
      <w:r w:rsidRPr="004C7BD4">
        <w:rPr>
          <w:rFonts w:ascii="Times New Roman" w:hAnsi="Times New Roman" w:cs="Times New Roman"/>
          <w:sz w:val="24"/>
          <w:szCs w:val="24"/>
        </w:rPr>
        <w:t>Article 6 Status, Rights and Obligations of Members</w:t>
      </w:r>
      <w:r w:rsidRPr="004C7BD4">
        <w:rPr>
          <w:rFonts w:ascii="Times New Roman" w:hAnsi="Times New Roman" w:cs="Times New Roman"/>
          <w:sz w:val="24"/>
          <w:szCs w:val="24"/>
        </w:rPr>
        <w:tab/>
      </w:r>
      <w:r w:rsidRPr="004C7BD4">
        <w:rPr>
          <w:rFonts w:ascii="Times New Roman" w:hAnsi="Times New Roman" w:cs="Times New Roman"/>
          <w:sz w:val="24"/>
          <w:szCs w:val="24"/>
        </w:rPr>
        <w:tab/>
      </w:r>
      <w:r w:rsidRPr="004C7BD4">
        <w:rPr>
          <w:rFonts w:ascii="Times New Roman" w:hAnsi="Times New Roman" w:cs="Times New Roman"/>
          <w:sz w:val="24"/>
          <w:szCs w:val="24"/>
        </w:rPr>
        <w:tab/>
        <w:t>p</w:t>
      </w:r>
      <w:r w:rsidR="00E56D76">
        <w:rPr>
          <w:rFonts w:ascii="Times New Roman" w:hAnsi="Times New Roman" w:cs="Times New Roman"/>
          <w:sz w:val="24"/>
          <w:szCs w:val="24"/>
        </w:rPr>
        <w:t xml:space="preserve"> 12</w:t>
      </w:r>
    </w:p>
    <w:p w14:paraId="6A175267" w14:textId="05C8A88E" w:rsidR="001F483E" w:rsidRPr="004C7BD4" w:rsidRDefault="001F483E" w:rsidP="004C7BD4">
      <w:pPr>
        <w:spacing w:after="120"/>
        <w:rPr>
          <w:rFonts w:ascii="Times New Roman" w:hAnsi="Times New Roman" w:cs="Times New Roman"/>
          <w:sz w:val="24"/>
          <w:szCs w:val="24"/>
        </w:rPr>
      </w:pPr>
      <w:r w:rsidRPr="004C7BD4">
        <w:rPr>
          <w:rFonts w:ascii="Times New Roman" w:hAnsi="Times New Roman" w:cs="Times New Roman"/>
          <w:sz w:val="24"/>
          <w:szCs w:val="24"/>
        </w:rPr>
        <w:t>Article 7 Expenses</w:t>
      </w:r>
      <w:r w:rsidRPr="004C7BD4">
        <w:rPr>
          <w:rFonts w:ascii="Times New Roman" w:hAnsi="Times New Roman" w:cs="Times New Roman"/>
          <w:sz w:val="24"/>
          <w:szCs w:val="24"/>
        </w:rPr>
        <w:tab/>
      </w:r>
      <w:r w:rsidRPr="004C7BD4">
        <w:rPr>
          <w:rFonts w:ascii="Times New Roman" w:hAnsi="Times New Roman" w:cs="Times New Roman"/>
          <w:sz w:val="24"/>
          <w:szCs w:val="24"/>
        </w:rPr>
        <w:tab/>
      </w:r>
      <w:r w:rsidRPr="004C7BD4">
        <w:rPr>
          <w:rFonts w:ascii="Times New Roman" w:hAnsi="Times New Roman" w:cs="Times New Roman"/>
          <w:sz w:val="24"/>
          <w:szCs w:val="24"/>
        </w:rPr>
        <w:tab/>
      </w:r>
      <w:r w:rsidRPr="004C7BD4">
        <w:rPr>
          <w:rFonts w:ascii="Times New Roman" w:hAnsi="Times New Roman" w:cs="Times New Roman"/>
          <w:sz w:val="24"/>
          <w:szCs w:val="24"/>
        </w:rPr>
        <w:tab/>
      </w:r>
      <w:r w:rsidRPr="004C7BD4">
        <w:rPr>
          <w:rFonts w:ascii="Times New Roman" w:hAnsi="Times New Roman" w:cs="Times New Roman"/>
          <w:sz w:val="24"/>
          <w:szCs w:val="24"/>
        </w:rPr>
        <w:tab/>
      </w:r>
      <w:r w:rsidRPr="004C7BD4">
        <w:rPr>
          <w:rFonts w:ascii="Times New Roman" w:hAnsi="Times New Roman" w:cs="Times New Roman"/>
          <w:sz w:val="24"/>
          <w:szCs w:val="24"/>
        </w:rPr>
        <w:tab/>
      </w:r>
      <w:r w:rsidRPr="004C7BD4">
        <w:rPr>
          <w:rFonts w:ascii="Times New Roman" w:hAnsi="Times New Roman" w:cs="Times New Roman"/>
          <w:sz w:val="24"/>
          <w:szCs w:val="24"/>
        </w:rPr>
        <w:tab/>
      </w:r>
      <w:r w:rsidRPr="004C7BD4">
        <w:rPr>
          <w:rFonts w:ascii="Times New Roman" w:hAnsi="Times New Roman" w:cs="Times New Roman"/>
          <w:sz w:val="24"/>
          <w:szCs w:val="24"/>
        </w:rPr>
        <w:tab/>
        <w:t>p</w:t>
      </w:r>
      <w:r w:rsidR="00E56D76">
        <w:rPr>
          <w:rFonts w:ascii="Times New Roman" w:hAnsi="Times New Roman" w:cs="Times New Roman"/>
          <w:sz w:val="24"/>
          <w:szCs w:val="24"/>
        </w:rPr>
        <w:t xml:space="preserve"> 12</w:t>
      </w:r>
    </w:p>
    <w:p w14:paraId="20EDAD4D" w14:textId="44742068" w:rsidR="001F483E" w:rsidRPr="004C7BD4" w:rsidRDefault="001F483E" w:rsidP="004C7BD4">
      <w:pPr>
        <w:spacing w:after="120"/>
        <w:rPr>
          <w:rFonts w:ascii="Times New Roman" w:hAnsi="Times New Roman" w:cs="Times New Roman"/>
          <w:sz w:val="24"/>
          <w:szCs w:val="24"/>
        </w:rPr>
      </w:pPr>
      <w:r w:rsidRPr="004C7BD4">
        <w:rPr>
          <w:rFonts w:ascii="Times New Roman" w:hAnsi="Times New Roman" w:cs="Times New Roman"/>
          <w:sz w:val="24"/>
          <w:szCs w:val="24"/>
        </w:rPr>
        <w:t>Article 8 Contributions to the Company and Capital Loans</w:t>
      </w:r>
      <w:r w:rsidRPr="004C7BD4">
        <w:rPr>
          <w:rFonts w:ascii="Times New Roman" w:hAnsi="Times New Roman" w:cs="Times New Roman"/>
          <w:sz w:val="24"/>
          <w:szCs w:val="24"/>
        </w:rPr>
        <w:tab/>
      </w:r>
      <w:r w:rsidR="004C7BD4">
        <w:rPr>
          <w:rFonts w:ascii="Times New Roman" w:hAnsi="Times New Roman" w:cs="Times New Roman"/>
          <w:sz w:val="24"/>
          <w:szCs w:val="24"/>
        </w:rPr>
        <w:tab/>
      </w:r>
      <w:r w:rsidR="004C7BD4">
        <w:rPr>
          <w:rFonts w:ascii="Times New Roman" w:hAnsi="Times New Roman" w:cs="Times New Roman"/>
          <w:sz w:val="24"/>
          <w:szCs w:val="24"/>
        </w:rPr>
        <w:tab/>
      </w:r>
      <w:r w:rsidRPr="004C7BD4">
        <w:rPr>
          <w:rFonts w:ascii="Times New Roman" w:hAnsi="Times New Roman" w:cs="Times New Roman"/>
          <w:sz w:val="24"/>
          <w:szCs w:val="24"/>
        </w:rPr>
        <w:t>p</w:t>
      </w:r>
      <w:r w:rsidR="00E56D76">
        <w:rPr>
          <w:rFonts w:ascii="Times New Roman" w:hAnsi="Times New Roman" w:cs="Times New Roman"/>
          <w:sz w:val="24"/>
          <w:szCs w:val="24"/>
        </w:rPr>
        <w:t xml:space="preserve"> 13</w:t>
      </w:r>
    </w:p>
    <w:p w14:paraId="4DA155ED" w14:textId="417E332E" w:rsidR="001F483E" w:rsidRPr="004C7BD4" w:rsidRDefault="001F483E" w:rsidP="004C7BD4">
      <w:pPr>
        <w:spacing w:after="120"/>
        <w:rPr>
          <w:rFonts w:ascii="Times New Roman" w:hAnsi="Times New Roman" w:cs="Times New Roman"/>
          <w:sz w:val="24"/>
          <w:szCs w:val="24"/>
        </w:rPr>
      </w:pPr>
      <w:r w:rsidRPr="004C7BD4">
        <w:rPr>
          <w:rFonts w:ascii="Times New Roman" w:hAnsi="Times New Roman" w:cs="Times New Roman"/>
          <w:sz w:val="24"/>
          <w:szCs w:val="24"/>
        </w:rPr>
        <w:t xml:space="preserve">Article 9 </w:t>
      </w:r>
      <w:r w:rsidR="00B70CF3" w:rsidRPr="004C7BD4">
        <w:rPr>
          <w:rFonts w:ascii="Times New Roman" w:hAnsi="Times New Roman" w:cs="Times New Roman"/>
          <w:sz w:val="24"/>
          <w:szCs w:val="24"/>
        </w:rPr>
        <w:t>Distributions to Members</w:t>
      </w:r>
      <w:r w:rsidR="00B70CF3" w:rsidRPr="004C7BD4">
        <w:rPr>
          <w:rFonts w:ascii="Times New Roman" w:hAnsi="Times New Roman" w:cs="Times New Roman"/>
          <w:sz w:val="24"/>
          <w:szCs w:val="24"/>
        </w:rPr>
        <w:tab/>
      </w:r>
      <w:r w:rsidR="00B70CF3" w:rsidRPr="004C7BD4">
        <w:rPr>
          <w:rFonts w:ascii="Times New Roman" w:hAnsi="Times New Roman" w:cs="Times New Roman"/>
          <w:sz w:val="24"/>
          <w:szCs w:val="24"/>
        </w:rPr>
        <w:tab/>
      </w:r>
      <w:r w:rsidR="00B70CF3" w:rsidRPr="004C7BD4">
        <w:rPr>
          <w:rFonts w:ascii="Times New Roman" w:hAnsi="Times New Roman" w:cs="Times New Roman"/>
          <w:sz w:val="24"/>
          <w:szCs w:val="24"/>
        </w:rPr>
        <w:tab/>
      </w:r>
      <w:r w:rsidR="00B70CF3" w:rsidRPr="004C7BD4">
        <w:rPr>
          <w:rFonts w:ascii="Times New Roman" w:hAnsi="Times New Roman" w:cs="Times New Roman"/>
          <w:sz w:val="24"/>
          <w:szCs w:val="24"/>
        </w:rPr>
        <w:tab/>
      </w:r>
      <w:r w:rsidR="00B70CF3" w:rsidRPr="004C7BD4">
        <w:rPr>
          <w:rFonts w:ascii="Times New Roman" w:hAnsi="Times New Roman" w:cs="Times New Roman"/>
          <w:sz w:val="24"/>
          <w:szCs w:val="24"/>
        </w:rPr>
        <w:tab/>
      </w:r>
      <w:r w:rsidR="00B70CF3" w:rsidRPr="004C7BD4">
        <w:rPr>
          <w:rFonts w:ascii="Times New Roman" w:hAnsi="Times New Roman" w:cs="Times New Roman"/>
          <w:sz w:val="24"/>
          <w:szCs w:val="24"/>
        </w:rPr>
        <w:tab/>
        <w:t>p</w:t>
      </w:r>
      <w:r w:rsidR="000E0724">
        <w:rPr>
          <w:rFonts w:ascii="Times New Roman" w:hAnsi="Times New Roman" w:cs="Times New Roman"/>
          <w:sz w:val="24"/>
          <w:szCs w:val="24"/>
        </w:rPr>
        <w:t xml:space="preserve"> 15</w:t>
      </w:r>
    </w:p>
    <w:p w14:paraId="39985CE6" w14:textId="55192DC9" w:rsidR="001F483E" w:rsidRPr="004C7BD4" w:rsidRDefault="001F483E" w:rsidP="004C7BD4">
      <w:pPr>
        <w:spacing w:after="120"/>
        <w:rPr>
          <w:rFonts w:ascii="Times New Roman" w:hAnsi="Times New Roman" w:cs="Times New Roman"/>
          <w:sz w:val="24"/>
          <w:szCs w:val="24"/>
        </w:rPr>
      </w:pPr>
      <w:r w:rsidRPr="004C7BD4">
        <w:rPr>
          <w:rFonts w:ascii="Times New Roman" w:hAnsi="Times New Roman" w:cs="Times New Roman"/>
          <w:sz w:val="24"/>
          <w:szCs w:val="24"/>
        </w:rPr>
        <w:t>Article 10</w:t>
      </w:r>
      <w:r w:rsidR="00B70CF3" w:rsidRPr="004C7BD4">
        <w:rPr>
          <w:rFonts w:ascii="Times New Roman" w:hAnsi="Times New Roman" w:cs="Times New Roman"/>
          <w:sz w:val="24"/>
          <w:szCs w:val="24"/>
        </w:rPr>
        <w:t xml:space="preserve"> Books and Records</w:t>
      </w:r>
      <w:r w:rsidR="00B70CF3" w:rsidRPr="004C7BD4">
        <w:rPr>
          <w:rFonts w:ascii="Times New Roman" w:hAnsi="Times New Roman" w:cs="Times New Roman"/>
          <w:sz w:val="24"/>
          <w:szCs w:val="24"/>
        </w:rPr>
        <w:tab/>
      </w:r>
      <w:r w:rsidR="00B70CF3" w:rsidRPr="004C7BD4">
        <w:rPr>
          <w:rFonts w:ascii="Times New Roman" w:hAnsi="Times New Roman" w:cs="Times New Roman"/>
          <w:sz w:val="24"/>
          <w:szCs w:val="24"/>
        </w:rPr>
        <w:tab/>
      </w:r>
      <w:r w:rsidR="00B70CF3" w:rsidRPr="004C7BD4">
        <w:rPr>
          <w:rFonts w:ascii="Times New Roman" w:hAnsi="Times New Roman" w:cs="Times New Roman"/>
          <w:sz w:val="24"/>
          <w:szCs w:val="24"/>
        </w:rPr>
        <w:tab/>
      </w:r>
      <w:r w:rsidR="00B70CF3" w:rsidRPr="004C7BD4">
        <w:rPr>
          <w:rFonts w:ascii="Times New Roman" w:hAnsi="Times New Roman" w:cs="Times New Roman"/>
          <w:sz w:val="24"/>
          <w:szCs w:val="24"/>
        </w:rPr>
        <w:tab/>
      </w:r>
      <w:r w:rsidR="00B70CF3" w:rsidRPr="004C7BD4">
        <w:rPr>
          <w:rFonts w:ascii="Times New Roman" w:hAnsi="Times New Roman" w:cs="Times New Roman"/>
          <w:sz w:val="24"/>
          <w:szCs w:val="24"/>
        </w:rPr>
        <w:tab/>
      </w:r>
      <w:r w:rsidR="00B70CF3" w:rsidRPr="004C7BD4">
        <w:rPr>
          <w:rFonts w:ascii="Times New Roman" w:hAnsi="Times New Roman" w:cs="Times New Roman"/>
          <w:sz w:val="24"/>
          <w:szCs w:val="24"/>
        </w:rPr>
        <w:tab/>
        <w:t>p</w:t>
      </w:r>
      <w:r w:rsidR="000E0724">
        <w:rPr>
          <w:rFonts w:ascii="Times New Roman" w:hAnsi="Times New Roman" w:cs="Times New Roman"/>
          <w:sz w:val="24"/>
          <w:szCs w:val="24"/>
        </w:rPr>
        <w:t xml:space="preserve"> 16</w:t>
      </w:r>
    </w:p>
    <w:p w14:paraId="64C9F1C9" w14:textId="0DE9C9F0" w:rsidR="001F483E" w:rsidRPr="004C7BD4" w:rsidRDefault="001F483E" w:rsidP="004C7BD4">
      <w:pPr>
        <w:spacing w:after="120"/>
        <w:rPr>
          <w:rFonts w:ascii="Times New Roman" w:hAnsi="Times New Roman" w:cs="Times New Roman"/>
          <w:sz w:val="24"/>
          <w:szCs w:val="24"/>
        </w:rPr>
      </w:pPr>
      <w:r w:rsidRPr="004C7BD4">
        <w:rPr>
          <w:rFonts w:ascii="Times New Roman" w:hAnsi="Times New Roman" w:cs="Times New Roman"/>
          <w:sz w:val="24"/>
          <w:szCs w:val="24"/>
        </w:rPr>
        <w:t>Article 11</w:t>
      </w:r>
      <w:r w:rsidR="00B70CF3" w:rsidRPr="004C7BD4">
        <w:rPr>
          <w:rFonts w:ascii="Times New Roman" w:hAnsi="Times New Roman" w:cs="Times New Roman"/>
          <w:sz w:val="24"/>
          <w:szCs w:val="24"/>
        </w:rPr>
        <w:t xml:space="preserve"> Transferability</w:t>
      </w:r>
      <w:r w:rsidR="00B70CF3" w:rsidRPr="004C7BD4">
        <w:rPr>
          <w:rFonts w:ascii="Times New Roman" w:hAnsi="Times New Roman" w:cs="Times New Roman"/>
          <w:sz w:val="24"/>
          <w:szCs w:val="24"/>
        </w:rPr>
        <w:tab/>
      </w:r>
      <w:r w:rsidR="00B70CF3" w:rsidRPr="004C7BD4">
        <w:rPr>
          <w:rFonts w:ascii="Times New Roman" w:hAnsi="Times New Roman" w:cs="Times New Roman"/>
          <w:sz w:val="24"/>
          <w:szCs w:val="24"/>
        </w:rPr>
        <w:tab/>
      </w:r>
      <w:r w:rsidR="00B70CF3" w:rsidRPr="004C7BD4">
        <w:rPr>
          <w:rFonts w:ascii="Times New Roman" w:hAnsi="Times New Roman" w:cs="Times New Roman"/>
          <w:sz w:val="24"/>
          <w:szCs w:val="24"/>
        </w:rPr>
        <w:tab/>
      </w:r>
      <w:r w:rsidR="00B70CF3" w:rsidRPr="004C7BD4">
        <w:rPr>
          <w:rFonts w:ascii="Times New Roman" w:hAnsi="Times New Roman" w:cs="Times New Roman"/>
          <w:sz w:val="24"/>
          <w:szCs w:val="24"/>
        </w:rPr>
        <w:tab/>
      </w:r>
      <w:r w:rsidR="00B70CF3" w:rsidRPr="004C7BD4">
        <w:rPr>
          <w:rFonts w:ascii="Times New Roman" w:hAnsi="Times New Roman" w:cs="Times New Roman"/>
          <w:sz w:val="24"/>
          <w:szCs w:val="24"/>
        </w:rPr>
        <w:tab/>
      </w:r>
      <w:r w:rsidR="00B70CF3" w:rsidRPr="004C7BD4">
        <w:rPr>
          <w:rFonts w:ascii="Times New Roman" w:hAnsi="Times New Roman" w:cs="Times New Roman"/>
          <w:sz w:val="24"/>
          <w:szCs w:val="24"/>
        </w:rPr>
        <w:tab/>
      </w:r>
      <w:r w:rsidR="00B70CF3" w:rsidRPr="004C7BD4">
        <w:rPr>
          <w:rFonts w:ascii="Times New Roman" w:hAnsi="Times New Roman" w:cs="Times New Roman"/>
          <w:sz w:val="24"/>
          <w:szCs w:val="24"/>
        </w:rPr>
        <w:tab/>
        <w:t>p</w:t>
      </w:r>
      <w:r w:rsidR="00570337">
        <w:rPr>
          <w:rFonts w:ascii="Times New Roman" w:hAnsi="Times New Roman" w:cs="Times New Roman"/>
          <w:sz w:val="24"/>
          <w:szCs w:val="24"/>
        </w:rPr>
        <w:t xml:space="preserve"> 16</w:t>
      </w:r>
    </w:p>
    <w:p w14:paraId="184CDB80" w14:textId="632BCE1D" w:rsidR="001F483E" w:rsidRPr="004C7BD4" w:rsidRDefault="001F483E" w:rsidP="004C7BD4">
      <w:pPr>
        <w:spacing w:after="120"/>
        <w:rPr>
          <w:rFonts w:ascii="Times New Roman" w:hAnsi="Times New Roman" w:cs="Times New Roman"/>
          <w:sz w:val="24"/>
          <w:szCs w:val="24"/>
        </w:rPr>
      </w:pPr>
      <w:r w:rsidRPr="004C7BD4">
        <w:rPr>
          <w:rFonts w:ascii="Times New Roman" w:hAnsi="Times New Roman" w:cs="Times New Roman"/>
          <w:sz w:val="24"/>
          <w:szCs w:val="24"/>
        </w:rPr>
        <w:t>Article 12</w:t>
      </w:r>
      <w:r w:rsidR="00B70CF3" w:rsidRPr="004C7BD4">
        <w:rPr>
          <w:rFonts w:ascii="Times New Roman" w:hAnsi="Times New Roman" w:cs="Times New Roman"/>
          <w:sz w:val="24"/>
          <w:szCs w:val="24"/>
        </w:rPr>
        <w:t xml:space="preserve"> Issuance of Additional Membership Interests</w:t>
      </w:r>
      <w:r w:rsidR="00B70CF3" w:rsidRPr="004C7BD4">
        <w:rPr>
          <w:rFonts w:ascii="Times New Roman" w:hAnsi="Times New Roman" w:cs="Times New Roman"/>
          <w:sz w:val="24"/>
          <w:szCs w:val="24"/>
        </w:rPr>
        <w:tab/>
      </w:r>
      <w:r w:rsidR="004C7BD4">
        <w:rPr>
          <w:rFonts w:ascii="Times New Roman" w:hAnsi="Times New Roman" w:cs="Times New Roman"/>
          <w:sz w:val="24"/>
          <w:szCs w:val="24"/>
        </w:rPr>
        <w:tab/>
      </w:r>
      <w:r w:rsidR="00B70CF3" w:rsidRPr="004C7BD4">
        <w:rPr>
          <w:rFonts w:ascii="Times New Roman" w:hAnsi="Times New Roman" w:cs="Times New Roman"/>
          <w:sz w:val="24"/>
          <w:szCs w:val="24"/>
        </w:rPr>
        <w:tab/>
        <w:t>p</w:t>
      </w:r>
      <w:r w:rsidR="00570337">
        <w:rPr>
          <w:rFonts w:ascii="Times New Roman" w:hAnsi="Times New Roman" w:cs="Times New Roman"/>
          <w:sz w:val="24"/>
          <w:szCs w:val="24"/>
        </w:rPr>
        <w:t xml:space="preserve"> 19</w:t>
      </w:r>
    </w:p>
    <w:p w14:paraId="7602E7BA" w14:textId="171F6576" w:rsidR="001F483E" w:rsidRPr="004C7BD4" w:rsidRDefault="001F483E" w:rsidP="004C7BD4">
      <w:pPr>
        <w:spacing w:after="120"/>
        <w:rPr>
          <w:rFonts w:ascii="Times New Roman" w:hAnsi="Times New Roman" w:cs="Times New Roman"/>
          <w:sz w:val="24"/>
          <w:szCs w:val="24"/>
        </w:rPr>
      </w:pPr>
      <w:r w:rsidRPr="004C7BD4">
        <w:rPr>
          <w:rFonts w:ascii="Times New Roman" w:hAnsi="Times New Roman" w:cs="Times New Roman"/>
          <w:sz w:val="24"/>
          <w:szCs w:val="24"/>
        </w:rPr>
        <w:t>Article 13</w:t>
      </w:r>
      <w:r w:rsidR="00B70CF3" w:rsidRPr="004C7BD4">
        <w:rPr>
          <w:rFonts w:ascii="Times New Roman" w:hAnsi="Times New Roman" w:cs="Times New Roman"/>
          <w:sz w:val="24"/>
          <w:szCs w:val="24"/>
        </w:rPr>
        <w:t xml:space="preserve"> Dissolution and Termination</w:t>
      </w:r>
      <w:r w:rsidR="00B70CF3" w:rsidRPr="004C7BD4">
        <w:rPr>
          <w:rFonts w:ascii="Times New Roman" w:hAnsi="Times New Roman" w:cs="Times New Roman"/>
          <w:sz w:val="24"/>
          <w:szCs w:val="24"/>
        </w:rPr>
        <w:tab/>
      </w:r>
      <w:r w:rsidR="00B70CF3" w:rsidRPr="004C7BD4">
        <w:rPr>
          <w:rFonts w:ascii="Times New Roman" w:hAnsi="Times New Roman" w:cs="Times New Roman"/>
          <w:sz w:val="24"/>
          <w:szCs w:val="24"/>
        </w:rPr>
        <w:tab/>
      </w:r>
      <w:r w:rsidR="00B70CF3" w:rsidRPr="004C7BD4">
        <w:rPr>
          <w:rFonts w:ascii="Times New Roman" w:hAnsi="Times New Roman" w:cs="Times New Roman"/>
          <w:sz w:val="24"/>
          <w:szCs w:val="24"/>
        </w:rPr>
        <w:tab/>
      </w:r>
      <w:r w:rsidR="00B70CF3" w:rsidRPr="004C7BD4">
        <w:rPr>
          <w:rFonts w:ascii="Times New Roman" w:hAnsi="Times New Roman" w:cs="Times New Roman"/>
          <w:sz w:val="24"/>
          <w:szCs w:val="24"/>
        </w:rPr>
        <w:tab/>
      </w:r>
      <w:r w:rsidR="00B70CF3" w:rsidRPr="004C7BD4">
        <w:rPr>
          <w:rFonts w:ascii="Times New Roman" w:hAnsi="Times New Roman" w:cs="Times New Roman"/>
          <w:sz w:val="24"/>
          <w:szCs w:val="24"/>
        </w:rPr>
        <w:tab/>
        <w:t>p</w:t>
      </w:r>
      <w:r w:rsidR="00570337">
        <w:rPr>
          <w:rFonts w:ascii="Times New Roman" w:hAnsi="Times New Roman" w:cs="Times New Roman"/>
          <w:sz w:val="24"/>
          <w:szCs w:val="24"/>
        </w:rPr>
        <w:t xml:space="preserve"> 20</w:t>
      </w:r>
    </w:p>
    <w:p w14:paraId="019FBFEF" w14:textId="6BB179F3" w:rsidR="001F483E" w:rsidRPr="004C7BD4" w:rsidRDefault="001F483E" w:rsidP="004C7BD4">
      <w:pPr>
        <w:spacing w:after="120"/>
        <w:rPr>
          <w:rFonts w:ascii="Times New Roman" w:hAnsi="Times New Roman" w:cs="Times New Roman"/>
          <w:sz w:val="24"/>
          <w:szCs w:val="24"/>
        </w:rPr>
      </w:pPr>
      <w:r w:rsidRPr="004C7BD4">
        <w:rPr>
          <w:rFonts w:ascii="Times New Roman" w:hAnsi="Times New Roman" w:cs="Times New Roman"/>
          <w:sz w:val="24"/>
          <w:szCs w:val="24"/>
        </w:rPr>
        <w:t>Article 14</w:t>
      </w:r>
      <w:r w:rsidR="00B70CF3" w:rsidRPr="004C7BD4">
        <w:rPr>
          <w:rFonts w:ascii="Times New Roman" w:hAnsi="Times New Roman" w:cs="Times New Roman"/>
          <w:sz w:val="24"/>
          <w:szCs w:val="24"/>
        </w:rPr>
        <w:t xml:space="preserve"> Miscellaneous Provisions</w:t>
      </w:r>
      <w:r w:rsidR="00B70CF3" w:rsidRPr="004C7BD4">
        <w:rPr>
          <w:rFonts w:ascii="Times New Roman" w:hAnsi="Times New Roman" w:cs="Times New Roman"/>
          <w:sz w:val="24"/>
          <w:szCs w:val="24"/>
        </w:rPr>
        <w:tab/>
      </w:r>
      <w:r w:rsidR="00B70CF3" w:rsidRPr="004C7BD4">
        <w:rPr>
          <w:rFonts w:ascii="Times New Roman" w:hAnsi="Times New Roman" w:cs="Times New Roman"/>
          <w:sz w:val="24"/>
          <w:szCs w:val="24"/>
        </w:rPr>
        <w:tab/>
      </w:r>
      <w:r w:rsidR="00B70CF3" w:rsidRPr="004C7BD4">
        <w:rPr>
          <w:rFonts w:ascii="Times New Roman" w:hAnsi="Times New Roman" w:cs="Times New Roman"/>
          <w:sz w:val="24"/>
          <w:szCs w:val="24"/>
        </w:rPr>
        <w:tab/>
      </w:r>
      <w:r w:rsidR="00B70CF3" w:rsidRPr="004C7BD4">
        <w:rPr>
          <w:rFonts w:ascii="Times New Roman" w:hAnsi="Times New Roman" w:cs="Times New Roman"/>
          <w:sz w:val="24"/>
          <w:szCs w:val="24"/>
        </w:rPr>
        <w:tab/>
      </w:r>
      <w:r w:rsidR="00B70CF3" w:rsidRPr="004C7BD4">
        <w:rPr>
          <w:rFonts w:ascii="Times New Roman" w:hAnsi="Times New Roman" w:cs="Times New Roman"/>
          <w:sz w:val="24"/>
          <w:szCs w:val="24"/>
        </w:rPr>
        <w:tab/>
      </w:r>
      <w:r w:rsidR="00B70CF3" w:rsidRPr="004C7BD4">
        <w:rPr>
          <w:rFonts w:ascii="Times New Roman" w:hAnsi="Times New Roman" w:cs="Times New Roman"/>
          <w:sz w:val="24"/>
          <w:szCs w:val="24"/>
        </w:rPr>
        <w:tab/>
        <w:t>p</w:t>
      </w:r>
      <w:r w:rsidR="00E56282">
        <w:rPr>
          <w:rFonts w:ascii="Times New Roman" w:hAnsi="Times New Roman" w:cs="Times New Roman"/>
          <w:sz w:val="24"/>
          <w:szCs w:val="24"/>
        </w:rPr>
        <w:t xml:space="preserve"> </w:t>
      </w:r>
      <w:r w:rsidR="00797EF8">
        <w:rPr>
          <w:rFonts w:ascii="Times New Roman" w:hAnsi="Times New Roman" w:cs="Times New Roman"/>
          <w:sz w:val="24"/>
          <w:szCs w:val="24"/>
        </w:rPr>
        <w:t>21</w:t>
      </w:r>
    </w:p>
    <w:p w14:paraId="571A8154" w14:textId="6672DC98" w:rsidR="001F483E" w:rsidRPr="004C7BD4" w:rsidRDefault="001F483E" w:rsidP="004C7BD4">
      <w:pPr>
        <w:spacing w:after="120"/>
        <w:rPr>
          <w:rFonts w:ascii="Times New Roman" w:hAnsi="Times New Roman" w:cs="Times New Roman"/>
          <w:sz w:val="24"/>
          <w:szCs w:val="24"/>
        </w:rPr>
      </w:pPr>
      <w:r w:rsidRPr="004C7BD4">
        <w:rPr>
          <w:rFonts w:ascii="Times New Roman" w:hAnsi="Times New Roman" w:cs="Times New Roman"/>
          <w:sz w:val="24"/>
          <w:szCs w:val="24"/>
        </w:rPr>
        <w:t>Exhibit A List of Members</w:t>
      </w:r>
      <w:r w:rsidR="00B70CF3" w:rsidRPr="004C7BD4">
        <w:rPr>
          <w:rFonts w:ascii="Times New Roman" w:hAnsi="Times New Roman" w:cs="Times New Roman"/>
          <w:sz w:val="24"/>
          <w:szCs w:val="24"/>
        </w:rPr>
        <w:tab/>
      </w:r>
      <w:r w:rsidR="00B70CF3" w:rsidRPr="004C7BD4">
        <w:rPr>
          <w:rFonts w:ascii="Times New Roman" w:hAnsi="Times New Roman" w:cs="Times New Roman"/>
          <w:sz w:val="24"/>
          <w:szCs w:val="24"/>
        </w:rPr>
        <w:tab/>
      </w:r>
      <w:r w:rsidR="00B70CF3" w:rsidRPr="004C7BD4">
        <w:rPr>
          <w:rFonts w:ascii="Times New Roman" w:hAnsi="Times New Roman" w:cs="Times New Roman"/>
          <w:sz w:val="24"/>
          <w:szCs w:val="24"/>
        </w:rPr>
        <w:tab/>
      </w:r>
      <w:r w:rsidR="00B70CF3" w:rsidRPr="004C7BD4">
        <w:rPr>
          <w:rFonts w:ascii="Times New Roman" w:hAnsi="Times New Roman" w:cs="Times New Roman"/>
          <w:sz w:val="24"/>
          <w:szCs w:val="24"/>
        </w:rPr>
        <w:tab/>
      </w:r>
      <w:r w:rsidR="00B70CF3" w:rsidRPr="004C7BD4">
        <w:rPr>
          <w:rFonts w:ascii="Times New Roman" w:hAnsi="Times New Roman" w:cs="Times New Roman"/>
          <w:sz w:val="24"/>
          <w:szCs w:val="24"/>
        </w:rPr>
        <w:tab/>
      </w:r>
      <w:r w:rsidR="00B70CF3" w:rsidRPr="004C7BD4">
        <w:rPr>
          <w:rFonts w:ascii="Times New Roman" w:hAnsi="Times New Roman" w:cs="Times New Roman"/>
          <w:sz w:val="24"/>
          <w:szCs w:val="24"/>
        </w:rPr>
        <w:tab/>
      </w:r>
      <w:r w:rsidR="00B70CF3" w:rsidRPr="004C7BD4">
        <w:rPr>
          <w:rFonts w:ascii="Times New Roman" w:hAnsi="Times New Roman" w:cs="Times New Roman"/>
          <w:sz w:val="24"/>
          <w:szCs w:val="24"/>
        </w:rPr>
        <w:tab/>
        <w:t>p</w:t>
      </w:r>
      <w:r w:rsidR="00797EF8">
        <w:rPr>
          <w:rFonts w:ascii="Times New Roman" w:hAnsi="Times New Roman" w:cs="Times New Roman"/>
          <w:sz w:val="24"/>
          <w:szCs w:val="24"/>
        </w:rPr>
        <w:t xml:space="preserve"> 25</w:t>
      </w:r>
    </w:p>
    <w:p w14:paraId="108B4329" w14:textId="63C954F1" w:rsidR="001F483E" w:rsidRPr="004C7BD4" w:rsidRDefault="001F483E" w:rsidP="004C7BD4">
      <w:pPr>
        <w:spacing w:after="120"/>
        <w:rPr>
          <w:rFonts w:ascii="Times New Roman" w:hAnsi="Times New Roman" w:cs="Times New Roman"/>
          <w:sz w:val="24"/>
          <w:szCs w:val="24"/>
        </w:rPr>
      </w:pPr>
      <w:r w:rsidRPr="004C7BD4">
        <w:rPr>
          <w:rFonts w:ascii="Times New Roman" w:hAnsi="Times New Roman" w:cs="Times New Roman"/>
          <w:sz w:val="24"/>
          <w:szCs w:val="24"/>
        </w:rPr>
        <w:t>Exhibit B Description of the Property</w:t>
      </w:r>
      <w:r w:rsidR="00B70CF3" w:rsidRPr="004C7BD4">
        <w:rPr>
          <w:rFonts w:ascii="Times New Roman" w:hAnsi="Times New Roman" w:cs="Times New Roman"/>
          <w:sz w:val="24"/>
          <w:szCs w:val="24"/>
        </w:rPr>
        <w:tab/>
      </w:r>
      <w:r w:rsidR="00B70CF3" w:rsidRPr="004C7BD4">
        <w:rPr>
          <w:rFonts w:ascii="Times New Roman" w:hAnsi="Times New Roman" w:cs="Times New Roman"/>
          <w:sz w:val="24"/>
          <w:szCs w:val="24"/>
        </w:rPr>
        <w:tab/>
      </w:r>
      <w:r w:rsidR="00B70CF3" w:rsidRPr="004C7BD4">
        <w:rPr>
          <w:rFonts w:ascii="Times New Roman" w:hAnsi="Times New Roman" w:cs="Times New Roman"/>
          <w:sz w:val="24"/>
          <w:szCs w:val="24"/>
        </w:rPr>
        <w:tab/>
      </w:r>
      <w:r w:rsidR="00B70CF3" w:rsidRPr="004C7BD4">
        <w:rPr>
          <w:rFonts w:ascii="Times New Roman" w:hAnsi="Times New Roman" w:cs="Times New Roman"/>
          <w:sz w:val="24"/>
          <w:szCs w:val="24"/>
        </w:rPr>
        <w:tab/>
      </w:r>
      <w:r w:rsidR="00B70CF3" w:rsidRPr="004C7BD4">
        <w:rPr>
          <w:rFonts w:ascii="Times New Roman" w:hAnsi="Times New Roman" w:cs="Times New Roman"/>
          <w:sz w:val="24"/>
          <w:szCs w:val="24"/>
        </w:rPr>
        <w:tab/>
        <w:t>p</w:t>
      </w:r>
      <w:r w:rsidR="00797EF8">
        <w:rPr>
          <w:rFonts w:ascii="Times New Roman" w:hAnsi="Times New Roman" w:cs="Times New Roman"/>
          <w:sz w:val="24"/>
          <w:szCs w:val="24"/>
        </w:rPr>
        <w:t xml:space="preserve"> 26</w:t>
      </w:r>
    </w:p>
    <w:p w14:paraId="48AD30BA" w14:textId="77777777" w:rsidR="00B70CF3" w:rsidRDefault="00B70CF3" w:rsidP="00C54FF9">
      <w:pPr>
        <w:jc w:val="center"/>
        <w:rPr>
          <w:rFonts w:ascii="Times New Roman" w:hAnsi="Times New Roman" w:cs="Times New Roman"/>
          <w:b/>
          <w:bCs/>
          <w:sz w:val="24"/>
          <w:szCs w:val="24"/>
        </w:rPr>
      </w:pPr>
    </w:p>
    <w:p w14:paraId="419D293F" w14:textId="77777777" w:rsidR="00B70CF3" w:rsidRDefault="00B70CF3" w:rsidP="00C54FF9">
      <w:pPr>
        <w:jc w:val="center"/>
        <w:rPr>
          <w:rFonts w:ascii="Times New Roman" w:hAnsi="Times New Roman" w:cs="Times New Roman"/>
          <w:b/>
          <w:bCs/>
          <w:sz w:val="24"/>
          <w:szCs w:val="24"/>
        </w:rPr>
      </w:pPr>
    </w:p>
    <w:p w14:paraId="642141A7" w14:textId="10850EEF" w:rsidR="00B70CF3" w:rsidRDefault="00B70CF3" w:rsidP="00C54FF9">
      <w:pPr>
        <w:jc w:val="center"/>
        <w:rPr>
          <w:rFonts w:ascii="Times New Roman" w:hAnsi="Times New Roman" w:cs="Times New Roman"/>
          <w:b/>
          <w:bCs/>
          <w:sz w:val="24"/>
          <w:szCs w:val="24"/>
        </w:rPr>
      </w:pPr>
    </w:p>
    <w:p w14:paraId="5B9A9B7F" w14:textId="554C4B93" w:rsidR="004C7BD4" w:rsidRDefault="004C7BD4" w:rsidP="00C54FF9">
      <w:pPr>
        <w:jc w:val="center"/>
        <w:rPr>
          <w:rFonts w:ascii="Times New Roman" w:hAnsi="Times New Roman" w:cs="Times New Roman"/>
          <w:b/>
          <w:bCs/>
          <w:sz w:val="24"/>
          <w:szCs w:val="24"/>
        </w:rPr>
      </w:pPr>
    </w:p>
    <w:p w14:paraId="6AFC2A94" w14:textId="77777777" w:rsidR="004C7BD4" w:rsidRDefault="004C7BD4" w:rsidP="00C54FF9">
      <w:pPr>
        <w:jc w:val="center"/>
        <w:rPr>
          <w:rFonts w:ascii="Times New Roman" w:hAnsi="Times New Roman" w:cs="Times New Roman"/>
          <w:b/>
          <w:bCs/>
          <w:sz w:val="24"/>
          <w:szCs w:val="24"/>
        </w:rPr>
      </w:pPr>
    </w:p>
    <w:p w14:paraId="13B7809A" w14:textId="45443139" w:rsidR="00C54FF9" w:rsidRPr="009A589D" w:rsidRDefault="00C54FF9" w:rsidP="00C54FF9">
      <w:pPr>
        <w:jc w:val="center"/>
        <w:rPr>
          <w:rFonts w:ascii="Times New Roman" w:hAnsi="Times New Roman" w:cs="Times New Roman"/>
          <w:b/>
          <w:bCs/>
          <w:sz w:val="24"/>
          <w:szCs w:val="24"/>
        </w:rPr>
      </w:pPr>
      <w:r w:rsidRPr="009A589D">
        <w:rPr>
          <w:rFonts w:ascii="Times New Roman" w:hAnsi="Times New Roman" w:cs="Times New Roman"/>
          <w:b/>
          <w:bCs/>
          <w:sz w:val="24"/>
          <w:szCs w:val="24"/>
        </w:rPr>
        <w:lastRenderedPageBreak/>
        <w:t>ARTICLE 1</w:t>
      </w:r>
    </w:p>
    <w:p w14:paraId="01CD46E7" w14:textId="77777777" w:rsidR="00C54FF9" w:rsidRPr="009A589D" w:rsidRDefault="00C54FF9" w:rsidP="00C54FF9">
      <w:pPr>
        <w:jc w:val="center"/>
        <w:rPr>
          <w:rFonts w:ascii="Times New Roman" w:hAnsi="Times New Roman" w:cs="Times New Roman"/>
          <w:b/>
          <w:bCs/>
          <w:sz w:val="24"/>
          <w:szCs w:val="24"/>
          <w:u w:val="single"/>
        </w:rPr>
      </w:pPr>
      <w:r w:rsidRPr="009A589D">
        <w:rPr>
          <w:rFonts w:ascii="Times New Roman" w:hAnsi="Times New Roman" w:cs="Times New Roman"/>
          <w:b/>
          <w:bCs/>
          <w:sz w:val="24"/>
          <w:szCs w:val="24"/>
          <w:u w:val="single"/>
        </w:rPr>
        <w:t>DEFINITIONS</w:t>
      </w:r>
    </w:p>
    <w:p w14:paraId="3B25ACD0" w14:textId="0B8ECBC4" w:rsidR="00C54FF9"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The following terms used in this Operating Agreement shall have the following meanings (unless otherwise expressly provided herein):</w:t>
      </w:r>
    </w:p>
    <w:p w14:paraId="002BCA31" w14:textId="43E84CB1" w:rsidR="0047451E" w:rsidRPr="004C7BD4" w:rsidRDefault="0047451E" w:rsidP="0047451E">
      <w:pPr>
        <w:rPr>
          <w:rFonts w:ascii="Times New Roman" w:hAnsi="Times New Roman" w:cs="Times New Roman"/>
          <w:sz w:val="24"/>
          <w:szCs w:val="24"/>
        </w:rPr>
      </w:pPr>
      <w:r w:rsidRPr="004C7BD4">
        <w:rPr>
          <w:rFonts w:ascii="Times New Roman" w:hAnsi="Times New Roman" w:cs="Times New Roman"/>
          <w:sz w:val="24"/>
          <w:szCs w:val="24"/>
        </w:rPr>
        <w:t>“</w:t>
      </w:r>
      <w:r w:rsidRPr="004C7BD4">
        <w:rPr>
          <w:rFonts w:ascii="Times New Roman" w:hAnsi="Times New Roman" w:cs="Times New Roman"/>
          <w:sz w:val="24"/>
          <w:szCs w:val="24"/>
          <w:u w:val="single"/>
        </w:rPr>
        <w:t>Accredited investor</w:t>
      </w:r>
      <w:r w:rsidRPr="004C7BD4">
        <w:rPr>
          <w:rFonts w:ascii="Times New Roman" w:hAnsi="Times New Roman" w:cs="Times New Roman"/>
          <w:sz w:val="24"/>
          <w:szCs w:val="24"/>
        </w:rPr>
        <w:t>.” (a) Accredited investor shall mean any person who comes within any of the following categories, or who the issuer reasonably believes comes within any of the following categories, at the time of the sale of the securities to that person. § 230.501 Definitions and terms used in Regulation D.</w:t>
      </w:r>
    </w:p>
    <w:p w14:paraId="2F637771"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Act</w:t>
      </w:r>
      <w:r w:rsidRPr="009A589D">
        <w:rPr>
          <w:rFonts w:ascii="Times New Roman" w:hAnsi="Times New Roman" w:cs="Times New Roman"/>
          <w:sz w:val="24"/>
          <w:szCs w:val="24"/>
        </w:rPr>
        <w:t xml:space="preserve">.”  Shall mean the </w:t>
      </w:r>
      <w:r w:rsidR="00EA0192" w:rsidRPr="009A589D">
        <w:rPr>
          <w:rFonts w:ascii="Times New Roman" w:hAnsi="Times New Roman" w:cs="Times New Roman"/>
          <w:sz w:val="24"/>
          <w:szCs w:val="24"/>
        </w:rPr>
        <w:t xml:space="preserve">New Mexico </w:t>
      </w:r>
      <w:r w:rsidRPr="009A589D">
        <w:rPr>
          <w:rFonts w:ascii="Times New Roman" w:hAnsi="Times New Roman" w:cs="Times New Roman"/>
          <w:sz w:val="24"/>
          <w:szCs w:val="24"/>
        </w:rPr>
        <w:t>Limited Liability Company Act.</w:t>
      </w:r>
    </w:p>
    <w:p w14:paraId="15E9E64C" w14:textId="4172D160" w:rsidR="00C54FF9"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Affiliate</w:t>
      </w:r>
      <w:r w:rsidRPr="009A589D">
        <w:rPr>
          <w:rFonts w:ascii="Times New Roman" w:hAnsi="Times New Roman" w:cs="Times New Roman"/>
          <w:sz w:val="24"/>
          <w:szCs w:val="24"/>
        </w:rPr>
        <w:t>.” With respect to any Person, (i) in the case of an individual, any blood relative of such</w:t>
      </w:r>
      <w:r w:rsidR="00EA0192" w:rsidRPr="009A589D">
        <w:rPr>
          <w:rFonts w:ascii="Times New Roman" w:hAnsi="Times New Roman" w:cs="Times New Roman"/>
          <w:sz w:val="24"/>
          <w:szCs w:val="24"/>
        </w:rPr>
        <w:t xml:space="preserve"> </w:t>
      </w:r>
      <w:r w:rsidRPr="009A589D">
        <w:rPr>
          <w:rFonts w:ascii="Times New Roman" w:hAnsi="Times New Roman" w:cs="Times New Roman"/>
          <w:sz w:val="24"/>
          <w:szCs w:val="24"/>
        </w:rPr>
        <w:t>Person, (ii) any officer, director, trustee, partner, member, manager, employee or holder of ten percent (10%) or more of any class of the voting securities of or equity interest in such Person; (iii) any corporation, partnership, limited liability company, trust or other entity controlling, controlled by or under common control with such Person; or (iv) any officer, director, trustee, partner, member, manager, employee or holder of ten percent (10%) or more of the outstanding voting securities of any corporation, partnership, limited liability company, trust or other entity controlling, controlled by or under common control with such Person.</w:t>
      </w:r>
    </w:p>
    <w:p w14:paraId="6CD71AE0" w14:textId="4F2A238B" w:rsidR="005C213B" w:rsidRPr="004C7BD4" w:rsidRDefault="005C213B" w:rsidP="00C54FF9">
      <w:pPr>
        <w:rPr>
          <w:rFonts w:ascii="Times New Roman" w:hAnsi="Times New Roman" w:cs="Times New Roman"/>
          <w:sz w:val="24"/>
          <w:szCs w:val="24"/>
        </w:rPr>
      </w:pPr>
      <w:r w:rsidRPr="004C7BD4">
        <w:rPr>
          <w:rFonts w:ascii="Times New Roman" w:hAnsi="Times New Roman" w:cs="Times New Roman"/>
          <w:sz w:val="24"/>
          <w:szCs w:val="24"/>
        </w:rPr>
        <w:t>“</w:t>
      </w:r>
      <w:r w:rsidRPr="004C7BD4">
        <w:rPr>
          <w:rFonts w:ascii="Times New Roman" w:hAnsi="Times New Roman" w:cs="Times New Roman"/>
          <w:sz w:val="24"/>
          <w:szCs w:val="24"/>
          <w:u w:val="single"/>
        </w:rPr>
        <w:t>Agent.</w:t>
      </w:r>
      <w:r w:rsidRPr="004C7BD4">
        <w:rPr>
          <w:rFonts w:ascii="Times New Roman" w:hAnsi="Times New Roman" w:cs="Times New Roman"/>
          <w:sz w:val="24"/>
          <w:szCs w:val="24"/>
        </w:rPr>
        <w:t xml:space="preserve">” </w:t>
      </w:r>
      <w:r w:rsidR="0061674E" w:rsidRPr="004C7BD4">
        <w:rPr>
          <w:rFonts w:ascii="Times New Roman" w:hAnsi="Times New Roman" w:cs="Times New Roman"/>
          <w:sz w:val="24"/>
          <w:szCs w:val="24"/>
        </w:rPr>
        <w:t>The Manager will be the acting Agent.</w:t>
      </w:r>
    </w:p>
    <w:p w14:paraId="5D8AADFE" w14:textId="3ECCB05A" w:rsidR="00865D3B" w:rsidRPr="004C7BD4" w:rsidRDefault="00865D3B" w:rsidP="00E00417">
      <w:pPr>
        <w:spacing w:after="0"/>
        <w:rPr>
          <w:rFonts w:ascii="Times New Roman" w:hAnsi="Times New Roman" w:cs="Times New Roman"/>
          <w:sz w:val="24"/>
          <w:szCs w:val="24"/>
        </w:rPr>
      </w:pPr>
      <w:r w:rsidRPr="004C7BD4">
        <w:rPr>
          <w:rFonts w:ascii="Times New Roman" w:hAnsi="Times New Roman" w:cs="Times New Roman"/>
          <w:sz w:val="24"/>
          <w:szCs w:val="24"/>
        </w:rPr>
        <w:t>“</w:t>
      </w:r>
      <w:r w:rsidRPr="004C7BD4">
        <w:rPr>
          <w:rFonts w:ascii="Times New Roman" w:hAnsi="Times New Roman" w:cs="Times New Roman"/>
          <w:sz w:val="24"/>
          <w:szCs w:val="24"/>
          <w:u w:val="single"/>
        </w:rPr>
        <w:t>Alternate test for economic effect.</w:t>
      </w:r>
      <w:r w:rsidRPr="004C7BD4">
        <w:rPr>
          <w:rFonts w:ascii="Times New Roman" w:hAnsi="Times New Roman" w:cs="Times New Roman"/>
          <w:sz w:val="24"/>
          <w:szCs w:val="24"/>
        </w:rPr>
        <w:t>” (Consult with your tax attorney</w:t>
      </w:r>
      <w:r w:rsidR="00E00417">
        <w:rPr>
          <w:rFonts w:ascii="Times New Roman" w:hAnsi="Times New Roman" w:cs="Times New Roman"/>
          <w:sz w:val="24"/>
          <w:szCs w:val="24"/>
        </w:rPr>
        <w:t xml:space="preserve"> and CPA</w:t>
      </w:r>
      <w:r w:rsidRPr="004C7BD4">
        <w:rPr>
          <w:rFonts w:ascii="Times New Roman" w:hAnsi="Times New Roman" w:cs="Times New Roman"/>
          <w:sz w:val="24"/>
          <w:szCs w:val="24"/>
        </w:rPr>
        <w:t>.)</w:t>
      </w:r>
    </w:p>
    <w:p w14:paraId="4DF7A190" w14:textId="2C4E93D9" w:rsidR="00865D3B" w:rsidRPr="004C7BD4" w:rsidRDefault="00865D3B" w:rsidP="00E00417">
      <w:pPr>
        <w:spacing w:after="0"/>
        <w:rPr>
          <w:rFonts w:ascii="Times New Roman" w:hAnsi="Times New Roman" w:cs="Times New Roman"/>
          <w:sz w:val="24"/>
          <w:szCs w:val="24"/>
        </w:rPr>
      </w:pPr>
      <w:r w:rsidRPr="004C7BD4">
        <w:rPr>
          <w:rFonts w:ascii="Times New Roman" w:hAnsi="Times New Roman" w:cs="Times New Roman"/>
          <w:sz w:val="24"/>
          <w:szCs w:val="24"/>
        </w:rPr>
        <w:t>1.704-1(b)(2)(ii)(d)(4) (5) and (6)</w:t>
      </w:r>
    </w:p>
    <w:p w14:paraId="788162B0" w14:textId="26A05D84" w:rsidR="00AA49FC" w:rsidRPr="004C7BD4" w:rsidRDefault="00C4066E" w:rsidP="00E00417">
      <w:pPr>
        <w:spacing w:after="0"/>
        <w:rPr>
          <w:rFonts w:ascii="Times New Roman" w:hAnsi="Times New Roman" w:cs="Times New Roman"/>
          <w:sz w:val="24"/>
          <w:szCs w:val="24"/>
        </w:rPr>
      </w:pPr>
      <w:r w:rsidRPr="004C7BD4">
        <w:rPr>
          <w:rFonts w:ascii="Times New Roman" w:hAnsi="Times New Roman" w:cs="Times New Roman"/>
          <w:sz w:val="24"/>
          <w:szCs w:val="24"/>
        </w:rPr>
        <w:t xml:space="preserve">(d) Alternate test for economic effect. If </w:t>
      </w:r>
      <w:r w:rsidR="00AA49FC" w:rsidRPr="004C7BD4">
        <w:rPr>
          <w:rFonts w:ascii="Times New Roman" w:hAnsi="Times New Roman" w:cs="Times New Roman"/>
          <w:sz w:val="24"/>
          <w:szCs w:val="24"/>
        </w:rPr>
        <w:t>–</w:t>
      </w:r>
    </w:p>
    <w:p w14:paraId="67C93D96" w14:textId="6F5DB1F8" w:rsidR="00C4066E" w:rsidRPr="004C7BD4" w:rsidRDefault="00AA49FC" w:rsidP="00E00417">
      <w:pPr>
        <w:spacing w:after="0"/>
        <w:rPr>
          <w:rFonts w:ascii="Times New Roman" w:hAnsi="Times New Roman" w:cs="Times New Roman"/>
          <w:sz w:val="24"/>
          <w:szCs w:val="24"/>
        </w:rPr>
      </w:pPr>
      <w:r w:rsidRPr="004C7BD4">
        <w:rPr>
          <w:rFonts w:ascii="Times New Roman" w:hAnsi="Times New Roman" w:cs="Times New Roman"/>
          <w:sz w:val="24"/>
          <w:szCs w:val="24"/>
        </w:rPr>
        <w:t>(4) Adjustments that, as of the end of such year, reasonably are expected to be made to such partner's capital account under paragraph (b)(2)(iv)(k) of this section for depletion allowances with respect to oil and gas properties of the partnership, and</w:t>
      </w:r>
    </w:p>
    <w:p w14:paraId="198AF48A" w14:textId="2E94A832" w:rsidR="00C4066E" w:rsidRPr="004C7BD4" w:rsidRDefault="00AA49FC" w:rsidP="00E00417">
      <w:pPr>
        <w:spacing w:after="0"/>
        <w:rPr>
          <w:rFonts w:ascii="Times New Roman" w:hAnsi="Times New Roman" w:cs="Times New Roman"/>
          <w:sz w:val="24"/>
          <w:szCs w:val="24"/>
        </w:rPr>
      </w:pPr>
      <w:r w:rsidRPr="004C7BD4">
        <w:rPr>
          <w:rFonts w:ascii="Times New Roman" w:hAnsi="Times New Roman" w:cs="Times New Roman"/>
          <w:sz w:val="24"/>
          <w:szCs w:val="24"/>
        </w:rPr>
        <w:t>(5) Allocations of loss and deduction that, as of the end of such year, reasonably are expected to be made to such partner pursuant to section 704(e)(2), section 706(d), and paragraph (b)(2)(ii) of § 751-1, and</w:t>
      </w:r>
    </w:p>
    <w:p w14:paraId="1805572A" w14:textId="129FDDAA" w:rsidR="00AA49FC" w:rsidRPr="004C7BD4" w:rsidRDefault="00AA49FC" w:rsidP="00E00417">
      <w:pPr>
        <w:spacing w:after="0"/>
        <w:rPr>
          <w:rFonts w:ascii="Times New Roman" w:hAnsi="Times New Roman" w:cs="Times New Roman"/>
          <w:sz w:val="24"/>
          <w:szCs w:val="24"/>
        </w:rPr>
      </w:pPr>
      <w:r w:rsidRPr="004C7BD4">
        <w:rPr>
          <w:rFonts w:ascii="Times New Roman" w:hAnsi="Times New Roman" w:cs="Times New Roman"/>
          <w:sz w:val="24"/>
          <w:szCs w:val="24"/>
        </w:rPr>
        <w:t>(6) Distributions that, as of the end of such year, reasonably are expected to be made to such partner to the extent they exceed offsetting increases to such partner's capital account that reasonably are expected to occur during (or prior to) the partnership taxable years in which such distributions reasonably are expected to be made (other than increases pursuant to a minimum gain chargeback under paragraph (b)(4)(iv)(e) of this section or under § 1.704-2(f); however, increases to a partner's capital account pursuant to a minimum gain chargeback requirement are taken into account as an offset to distributions of nonrecourse liability proceeds that are reasonably expected to be made and that are allocable to an increase in partnership minimum gain).</w:t>
      </w:r>
    </w:p>
    <w:p w14:paraId="1AE2439B" w14:textId="7601E845" w:rsidR="00C4066E" w:rsidRDefault="00AA49FC" w:rsidP="00C54FF9">
      <w:pPr>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sidRPr="00E00417">
        <w:rPr>
          <w:rFonts w:ascii="Times New Roman" w:hAnsi="Times New Roman" w:cs="Times New Roman"/>
          <w:sz w:val="24"/>
          <w:szCs w:val="24"/>
        </w:rPr>
        <w:t>Amount</w:t>
      </w:r>
      <w:proofErr w:type="gramEnd"/>
      <w:r w:rsidRPr="00E00417">
        <w:rPr>
          <w:rFonts w:ascii="Times New Roman" w:hAnsi="Times New Roman" w:cs="Times New Roman"/>
          <w:sz w:val="24"/>
          <w:szCs w:val="24"/>
        </w:rPr>
        <w:t xml:space="preserve"> of expected distributions</w:t>
      </w:r>
      <w:r w:rsidRPr="00AA49FC">
        <w:rPr>
          <w:rFonts w:ascii="Times New Roman" w:hAnsi="Times New Roman" w:cs="Times New Roman"/>
          <w:b/>
          <w:bCs/>
          <w:sz w:val="24"/>
          <w:szCs w:val="24"/>
        </w:rPr>
        <w:t>.</w:t>
      </w:r>
      <w:r>
        <w:rPr>
          <w:rFonts w:ascii="Times New Roman" w:hAnsi="Times New Roman" w:cs="Times New Roman"/>
          <w:sz w:val="24"/>
          <w:szCs w:val="24"/>
        </w:rPr>
        <w:t xml:space="preserve">” </w:t>
      </w:r>
      <w:r w:rsidRPr="00AA49FC">
        <w:rPr>
          <w:rFonts w:ascii="Times New Roman" w:hAnsi="Times New Roman" w:cs="Times New Roman"/>
          <w:sz w:val="24"/>
          <w:szCs w:val="24"/>
        </w:rPr>
        <w:t xml:space="preserve">For purposes of determining the </w:t>
      </w:r>
      <w:proofErr w:type="gramStart"/>
      <w:r w:rsidRPr="00AA49FC">
        <w:rPr>
          <w:rFonts w:ascii="Times New Roman" w:hAnsi="Times New Roman" w:cs="Times New Roman"/>
          <w:sz w:val="24"/>
          <w:szCs w:val="24"/>
        </w:rPr>
        <w:t>amount</w:t>
      </w:r>
      <w:proofErr w:type="gramEnd"/>
      <w:r w:rsidRPr="00AA49FC">
        <w:rPr>
          <w:rFonts w:ascii="Times New Roman" w:hAnsi="Times New Roman" w:cs="Times New Roman"/>
          <w:sz w:val="24"/>
          <w:szCs w:val="24"/>
        </w:rPr>
        <w:t xml:space="preserve"> of expected distributions and expected capital account increases described in (6) above, the rule set out in paragraph (b)(2)(iii)(c) of this section concerning the presumed value of partnership property shall apply. The partnership agreement contains a “qualified income offset” if, and only if, it provides that a partner who unexpectedly receives an adjustment, allocation, or distribution described in (4), (5), or (6) above, will be allocated items of income and gain (consisting of a pro rata portion of each item of partnership income, including gross income, and gain for such year) in an amount and manner sufficient to eliminate such deficit balance as quickly as possible. Allocations of items of income and gain made pursuant to the immediately preceding sentence shall be deemed to be made in accordance with the partners' interests in the partnership if requirements (1) and (2) of paragraph (b)(2)(ii)(b) of this section are satisfied. See examples (1)(iii), (iv), (v), (vi), (viii), (ix), and (x), (15), and (16)(ii) of paragraph (b)(5) of this section.</w:t>
      </w:r>
    </w:p>
    <w:p w14:paraId="4934A695" w14:textId="13DDE40E" w:rsidR="009A589D" w:rsidRPr="008C4FFD" w:rsidRDefault="00C54FF9" w:rsidP="00C54FF9">
      <w:pPr>
        <w:rPr>
          <w:rFonts w:ascii="Times New Roman" w:hAnsi="Times New Roman" w:cs="Times New Roman"/>
          <w:sz w:val="24"/>
          <w:szCs w:val="24"/>
        </w:rPr>
      </w:pPr>
      <w:r w:rsidRPr="008C4FFD">
        <w:rPr>
          <w:rFonts w:ascii="Times New Roman" w:hAnsi="Times New Roman" w:cs="Times New Roman"/>
          <w:sz w:val="24"/>
          <w:szCs w:val="24"/>
        </w:rPr>
        <w:t>“</w:t>
      </w:r>
      <w:r w:rsidRPr="008C4FFD">
        <w:rPr>
          <w:rFonts w:ascii="Times New Roman" w:hAnsi="Times New Roman" w:cs="Times New Roman"/>
          <w:sz w:val="24"/>
          <w:szCs w:val="24"/>
          <w:u w:val="single"/>
        </w:rPr>
        <w:t>Business</w:t>
      </w:r>
      <w:r w:rsidRPr="008C4FFD">
        <w:rPr>
          <w:rFonts w:ascii="Times New Roman" w:hAnsi="Times New Roman" w:cs="Times New Roman"/>
          <w:sz w:val="24"/>
          <w:szCs w:val="24"/>
        </w:rPr>
        <w:t xml:space="preserve">.”  </w:t>
      </w:r>
      <w:r w:rsidR="009A589D" w:rsidRPr="008C4FFD">
        <w:rPr>
          <w:rFonts w:ascii="Times New Roman" w:hAnsi="Times New Roman" w:cs="Times New Roman"/>
          <w:sz w:val="24"/>
          <w:szCs w:val="24"/>
        </w:rPr>
        <w:t xml:space="preserve"> </w:t>
      </w:r>
      <w:r w:rsidR="009A589D" w:rsidRPr="00E00417">
        <w:rPr>
          <w:rFonts w:ascii="Times New Roman" w:hAnsi="Times New Roman" w:cs="Times New Roman"/>
          <w:bCs/>
          <w:sz w:val="24"/>
          <w:szCs w:val="24"/>
        </w:rPr>
        <w:t>The Milan Project</w:t>
      </w:r>
      <w:r w:rsidR="009A589D" w:rsidRPr="008C4FFD">
        <w:rPr>
          <w:rFonts w:ascii="Times New Roman" w:hAnsi="Times New Roman" w:cs="Times New Roman"/>
          <w:b/>
          <w:sz w:val="24"/>
          <w:szCs w:val="24"/>
        </w:rPr>
        <w:t xml:space="preserve"> </w:t>
      </w:r>
      <w:r w:rsidR="009A589D" w:rsidRPr="008C4FFD">
        <w:rPr>
          <w:rFonts w:ascii="Times New Roman" w:hAnsi="Times New Roman" w:cs="Times New Roman"/>
          <w:sz w:val="24"/>
          <w:szCs w:val="24"/>
        </w:rPr>
        <w:t>is the development of a 500</w:t>
      </w:r>
      <w:r w:rsidR="005C213B" w:rsidRPr="008C4FFD">
        <w:rPr>
          <w:rFonts w:ascii="Times New Roman" w:hAnsi="Times New Roman" w:cs="Times New Roman"/>
          <w:sz w:val="24"/>
          <w:szCs w:val="24"/>
        </w:rPr>
        <w:t>-</w:t>
      </w:r>
      <w:r w:rsidR="009A589D" w:rsidRPr="008C4FFD">
        <w:rPr>
          <w:rFonts w:ascii="Times New Roman" w:hAnsi="Times New Roman" w:cs="Times New Roman"/>
          <w:sz w:val="24"/>
          <w:szCs w:val="24"/>
        </w:rPr>
        <w:t xml:space="preserve">acre parcel located in Milan, New Mexico.  The Company intends to build a </w:t>
      </w:r>
      <w:r w:rsidR="00C102D0" w:rsidRPr="008C4FFD">
        <w:rPr>
          <w:rFonts w:ascii="Times New Roman" w:hAnsi="Times New Roman" w:cs="Times New Roman"/>
          <w:sz w:val="24"/>
          <w:szCs w:val="24"/>
        </w:rPr>
        <w:t>Mixed-Use C</w:t>
      </w:r>
      <w:r w:rsidR="009A589D" w:rsidRPr="008C4FFD">
        <w:rPr>
          <w:rFonts w:ascii="Times New Roman" w:hAnsi="Times New Roman" w:cs="Times New Roman"/>
          <w:sz w:val="24"/>
          <w:szCs w:val="24"/>
        </w:rPr>
        <w:t xml:space="preserve">ommunity </w:t>
      </w:r>
      <w:r w:rsidR="00C102D0" w:rsidRPr="008C4FFD">
        <w:rPr>
          <w:rFonts w:ascii="Times New Roman" w:hAnsi="Times New Roman" w:cs="Times New Roman"/>
          <w:sz w:val="24"/>
          <w:szCs w:val="24"/>
        </w:rPr>
        <w:t xml:space="preserve">with </w:t>
      </w:r>
      <w:r w:rsidR="009A589D" w:rsidRPr="008C4FFD">
        <w:rPr>
          <w:rFonts w:ascii="Times New Roman" w:hAnsi="Times New Roman" w:cs="Times New Roman"/>
          <w:sz w:val="24"/>
          <w:szCs w:val="24"/>
        </w:rPr>
        <w:t xml:space="preserve">affordable homes </w:t>
      </w:r>
      <w:r w:rsidR="00C102D0" w:rsidRPr="008C4FFD">
        <w:rPr>
          <w:rFonts w:ascii="Times New Roman" w:hAnsi="Times New Roman" w:cs="Times New Roman"/>
          <w:sz w:val="24"/>
          <w:szCs w:val="24"/>
        </w:rPr>
        <w:t xml:space="preserve">and commercial businesses </w:t>
      </w:r>
      <w:r w:rsidR="009A589D" w:rsidRPr="008C4FFD">
        <w:rPr>
          <w:rFonts w:ascii="Times New Roman" w:hAnsi="Times New Roman" w:cs="Times New Roman"/>
          <w:sz w:val="24"/>
          <w:szCs w:val="24"/>
        </w:rPr>
        <w:t xml:space="preserve">by using a panelized construction process to reduce costs.  Phase One includes the purchase of the property; construction of the panelized product factory and the construction of the first </w:t>
      </w:r>
      <w:r w:rsidR="008F0B95" w:rsidRPr="008C4FFD">
        <w:rPr>
          <w:rFonts w:ascii="Times New Roman" w:hAnsi="Times New Roman" w:cs="Times New Roman"/>
          <w:sz w:val="24"/>
          <w:szCs w:val="24"/>
        </w:rPr>
        <w:t>2</w:t>
      </w:r>
      <w:r w:rsidR="00C315A9" w:rsidRPr="008C4FFD">
        <w:rPr>
          <w:rFonts w:ascii="Times New Roman" w:hAnsi="Times New Roman" w:cs="Times New Roman"/>
          <w:sz w:val="24"/>
          <w:szCs w:val="24"/>
        </w:rPr>
        <w:t>06</w:t>
      </w:r>
      <w:r w:rsidR="009A589D" w:rsidRPr="008C4FFD">
        <w:rPr>
          <w:rFonts w:ascii="Times New Roman" w:hAnsi="Times New Roman" w:cs="Times New Roman"/>
          <w:sz w:val="24"/>
          <w:szCs w:val="24"/>
        </w:rPr>
        <w:t xml:space="preserve"> </w:t>
      </w:r>
      <w:r w:rsidR="00C102D0" w:rsidRPr="008C4FFD">
        <w:rPr>
          <w:rFonts w:ascii="Times New Roman" w:hAnsi="Times New Roman" w:cs="Times New Roman"/>
          <w:sz w:val="24"/>
          <w:szCs w:val="24"/>
        </w:rPr>
        <w:t xml:space="preserve">residential </w:t>
      </w:r>
      <w:r w:rsidR="009A589D" w:rsidRPr="008C4FFD">
        <w:rPr>
          <w:rFonts w:ascii="Times New Roman" w:hAnsi="Times New Roman" w:cs="Times New Roman"/>
          <w:sz w:val="24"/>
          <w:szCs w:val="24"/>
        </w:rPr>
        <w:t>affordable homes</w:t>
      </w:r>
      <w:r w:rsidR="00C102D0" w:rsidRPr="008C4FFD">
        <w:rPr>
          <w:rFonts w:ascii="Times New Roman" w:hAnsi="Times New Roman" w:cs="Times New Roman"/>
          <w:sz w:val="24"/>
          <w:szCs w:val="24"/>
        </w:rPr>
        <w:t xml:space="preserve"> and 14 light-duty commercial buildings. </w:t>
      </w:r>
    </w:p>
    <w:p w14:paraId="46C678D9" w14:textId="3D10D770" w:rsidR="0059021A" w:rsidRPr="0059021A" w:rsidRDefault="0059021A" w:rsidP="0059021A">
      <w:pPr>
        <w:rPr>
          <w:rFonts w:ascii="Times New Roman" w:hAnsi="Times New Roman" w:cs="Times New Roman"/>
          <w:sz w:val="24"/>
          <w:szCs w:val="24"/>
        </w:rPr>
      </w:pPr>
      <w:r w:rsidRPr="0059021A">
        <w:rPr>
          <w:rFonts w:ascii="Times New Roman" w:hAnsi="Times New Roman" w:cs="Times New Roman"/>
          <w:sz w:val="24"/>
          <w:szCs w:val="24"/>
        </w:rPr>
        <w:t>“</w:t>
      </w:r>
      <w:r w:rsidRPr="0059021A">
        <w:rPr>
          <w:rFonts w:ascii="Times New Roman" w:hAnsi="Times New Roman" w:cs="Times New Roman"/>
          <w:sz w:val="24"/>
          <w:szCs w:val="24"/>
          <w:u w:val="single"/>
        </w:rPr>
        <w:t>Capital Account</w:t>
      </w:r>
      <w:r>
        <w:rPr>
          <w:rFonts w:ascii="Times New Roman" w:hAnsi="Times New Roman" w:cs="Times New Roman"/>
          <w:sz w:val="24"/>
          <w:szCs w:val="24"/>
          <w:u w:val="single"/>
        </w:rPr>
        <w:t>.</w:t>
      </w:r>
      <w:r w:rsidRPr="0059021A">
        <w:rPr>
          <w:rFonts w:ascii="Times New Roman" w:hAnsi="Times New Roman" w:cs="Times New Roman"/>
          <w:sz w:val="24"/>
          <w:szCs w:val="24"/>
        </w:rPr>
        <w:t>” Shall mean, with respect to each Member, the account established for each Member pursuant to the Member’s Capital Contribution. Capital Accounts shall be determined and maintained in accordance with the rules of paragraph (b)(2)(iv) of Regulation Section 1.704-1 of the Code.</w:t>
      </w:r>
    </w:p>
    <w:p w14:paraId="3A4CDA96" w14:textId="79C0D542" w:rsidR="0059021A" w:rsidRPr="008C4FFD" w:rsidRDefault="0059021A" w:rsidP="0059021A">
      <w:pPr>
        <w:rPr>
          <w:rFonts w:ascii="Times New Roman" w:hAnsi="Times New Roman" w:cs="Times New Roman"/>
          <w:sz w:val="24"/>
          <w:szCs w:val="24"/>
        </w:rPr>
      </w:pPr>
      <w:r w:rsidRPr="008C4FFD">
        <w:rPr>
          <w:rFonts w:ascii="Times New Roman" w:hAnsi="Times New Roman" w:cs="Times New Roman"/>
          <w:sz w:val="24"/>
          <w:szCs w:val="24"/>
        </w:rPr>
        <w:t>“</w:t>
      </w:r>
      <w:r w:rsidRPr="008C4FFD">
        <w:rPr>
          <w:rFonts w:ascii="Times New Roman" w:hAnsi="Times New Roman" w:cs="Times New Roman"/>
          <w:sz w:val="24"/>
          <w:szCs w:val="24"/>
          <w:u w:val="single"/>
        </w:rPr>
        <w:t>Capital Call.</w:t>
      </w:r>
      <w:r w:rsidRPr="008C4FFD">
        <w:rPr>
          <w:rFonts w:ascii="Times New Roman" w:hAnsi="Times New Roman" w:cs="Times New Roman"/>
          <w:sz w:val="24"/>
          <w:szCs w:val="24"/>
        </w:rPr>
        <w:t>” In the event that the Company has insufficient funds to operate the Business of the Company or to make required payments on any debt of the Company; provided, however, the timing and amount of a Capital Call must be reasonable.</w:t>
      </w:r>
    </w:p>
    <w:p w14:paraId="03E78C15" w14:textId="316A6C8F"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Capital Contribution</w:t>
      </w:r>
      <w:r w:rsidRPr="009A589D">
        <w:rPr>
          <w:rFonts w:ascii="Times New Roman" w:hAnsi="Times New Roman" w:cs="Times New Roman"/>
          <w:sz w:val="24"/>
          <w:szCs w:val="24"/>
        </w:rPr>
        <w:t>.” The amount of money and the value of the property that a Member actually contributes or has previously contributed to the Company. Unless the Manager otherwise permits, only cash will be accepted by Manager as a Capital Contribution to the Company. Any capital committed or promised by a Member, but whom has not yet consummated that commitment proven by Manager’s actual confirmed receipt of immediately available US funds by Company, will not be considered a Capital Contribution nor establish a Capital Account.</w:t>
      </w:r>
    </w:p>
    <w:p w14:paraId="4045E916"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Certificate of Formation</w:t>
      </w:r>
      <w:r w:rsidRPr="009A589D">
        <w:rPr>
          <w:rFonts w:ascii="Times New Roman" w:hAnsi="Times New Roman" w:cs="Times New Roman"/>
          <w:sz w:val="24"/>
          <w:szCs w:val="24"/>
        </w:rPr>
        <w:t xml:space="preserve">.” The Certificate of Formation of </w:t>
      </w:r>
      <w:r w:rsidR="001410AE">
        <w:rPr>
          <w:rFonts w:ascii="Times New Roman" w:hAnsi="Times New Roman" w:cs="Times New Roman"/>
          <w:sz w:val="24"/>
          <w:szCs w:val="24"/>
        </w:rPr>
        <w:t>The Milan Project</w:t>
      </w:r>
      <w:r w:rsidRPr="009A589D">
        <w:rPr>
          <w:rFonts w:ascii="Times New Roman" w:hAnsi="Times New Roman" w:cs="Times New Roman"/>
          <w:sz w:val="24"/>
          <w:szCs w:val="24"/>
        </w:rPr>
        <w:t xml:space="preserve">, LLC as filed with the </w:t>
      </w:r>
      <w:r w:rsidR="001410AE">
        <w:rPr>
          <w:rFonts w:ascii="Times New Roman" w:hAnsi="Times New Roman" w:cs="Times New Roman"/>
          <w:sz w:val="24"/>
          <w:szCs w:val="24"/>
        </w:rPr>
        <w:t xml:space="preserve">New Mexico </w:t>
      </w:r>
      <w:r w:rsidR="001410AE" w:rsidRPr="009A589D">
        <w:rPr>
          <w:rFonts w:ascii="Times New Roman" w:hAnsi="Times New Roman" w:cs="Times New Roman"/>
          <w:sz w:val="24"/>
          <w:szCs w:val="24"/>
        </w:rPr>
        <w:t>Secretary</w:t>
      </w:r>
      <w:r w:rsidRPr="009A589D">
        <w:rPr>
          <w:rFonts w:ascii="Times New Roman" w:hAnsi="Times New Roman" w:cs="Times New Roman"/>
          <w:sz w:val="24"/>
          <w:szCs w:val="24"/>
        </w:rPr>
        <w:t xml:space="preserve"> of State, as the same may be amended from time to time.</w:t>
      </w:r>
    </w:p>
    <w:p w14:paraId="550BC30A"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Code</w:t>
      </w:r>
      <w:r w:rsidRPr="009A589D">
        <w:rPr>
          <w:rFonts w:ascii="Times New Roman" w:hAnsi="Times New Roman" w:cs="Times New Roman"/>
          <w:sz w:val="24"/>
          <w:szCs w:val="24"/>
        </w:rPr>
        <w:t>.” The Internal Revenue Code of 1986, as amended from time to time.</w:t>
      </w:r>
    </w:p>
    <w:p w14:paraId="3F462C80" w14:textId="00A91762" w:rsidR="00C54FF9"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Company</w:t>
      </w:r>
      <w:r w:rsidRPr="009A589D">
        <w:rPr>
          <w:rFonts w:ascii="Times New Roman" w:hAnsi="Times New Roman" w:cs="Times New Roman"/>
          <w:sz w:val="24"/>
          <w:szCs w:val="24"/>
        </w:rPr>
        <w:t xml:space="preserve">.” </w:t>
      </w:r>
      <w:r w:rsidR="001410AE">
        <w:rPr>
          <w:rFonts w:ascii="Times New Roman" w:hAnsi="Times New Roman" w:cs="Times New Roman"/>
          <w:sz w:val="24"/>
          <w:szCs w:val="24"/>
        </w:rPr>
        <w:t>The Milan Project LLC</w:t>
      </w:r>
      <w:r w:rsidR="008E36EE">
        <w:rPr>
          <w:rFonts w:ascii="Times New Roman" w:hAnsi="Times New Roman" w:cs="Times New Roman"/>
          <w:sz w:val="24"/>
          <w:szCs w:val="24"/>
        </w:rPr>
        <w:t>,</w:t>
      </w:r>
      <w:r w:rsidRPr="009A589D">
        <w:rPr>
          <w:rFonts w:ascii="Times New Roman" w:hAnsi="Times New Roman" w:cs="Times New Roman"/>
          <w:sz w:val="24"/>
          <w:szCs w:val="24"/>
        </w:rPr>
        <w:t xml:space="preserve"> a </w:t>
      </w:r>
      <w:r w:rsidR="001410AE">
        <w:rPr>
          <w:rFonts w:ascii="Times New Roman" w:hAnsi="Times New Roman" w:cs="Times New Roman"/>
          <w:sz w:val="24"/>
          <w:szCs w:val="24"/>
        </w:rPr>
        <w:t>New Mexico L</w:t>
      </w:r>
      <w:r w:rsidRPr="009A589D">
        <w:rPr>
          <w:rFonts w:ascii="Times New Roman" w:hAnsi="Times New Roman" w:cs="Times New Roman"/>
          <w:sz w:val="24"/>
          <w:szCs w:val="24"/>
        </w:rPr>
        <w:t xml:space="preserve">imited </w:t>
      </w:r>
      <w:r w:rsidR="001410AE" w:rsidRPr="009A589D">
        <w:rPr>
          <w:rFonts w:ascii="Times New Roman" w:hAnsi="Times New Roman" w:cs="Times New Roman"/>
          <w:sz w:val="24"/>
          <w:szCs w:val="24"/>
        </w:rPr>
        <w:t>Liability Company</w:t>
      </w:r>
      <w:r w:rsidRPr="009A589D">
        <w:rPr>
          <w:rFonts w:ascii="Times New Roman" w:hAnsi="Times New Roman" w:cs="Times New Roman"/>
          <w:sz w:val="24"/>
          <w:szCs w:val="24"/>
        </w:rPr>
        <w:t>.</w:t>
      </w:r>
    </w:p>
    <w:p w14:paraId="2DE8F584" w14:textId="093A8BBF" w:rsidR="00147078" w:rsidRPr="008C4FFD" w:rsidRDefault="00147078" w:rsidP="00C54FF9">
      <w:pPr>
        <w:rPr>
          <w:rFonts w:ascii="Times New Roman" w:hAnsi="Times New Roman" w:cs="Times New Roman"/>
          <w:sz w:val="24"/>
          <w:szCs w:val="24"/>
        </w:rPr>
      </w:pPr>
      <w:r w:rsidRPr="008C4FFD">
        <w:rPr>
          <w:rFonts w:ascii="Times New Roman" w:hAnsi="Times New Roman" w:cs="Times New Roman"/>
          <w:sz w:val="24"/>
          <w:szCs w:val="24"/>
        </w:rPr>
        <w:lastRenderedPageBreak/>
        <w:t>“</w:t>
      </w:r>
      <w:r w:rsidRPr="008C4FFD">
        <w:rPr>
          <w:rFonts w:ascii="Times New Roman" w:hAnsi="Times New Roman" w:cs="Times New Roman"/>
          <w:sz w:val="24"/>
          <w:szCs w:val="24"/>
          <w:u w:val="single"/>
        </w:rPr>
        <w:t>Company Reserves</w:t>
      </w:r>
      <w:r w:rsidRPr="008C4FFD">
        <w:rPr>
          <w:rFonts w:ascii="Times New Roman" w:hAnsi="Times New Roman" w:cs="Times New Roman"/>
          <w:b/>
          <w:bCs/>
          <w:sz w:val="24"/>
          <w:szCs w:val="24"/>
          <w:u w:val="single"/>
        </w:rPr>
        <w:t>.</w:t>
      </w:r>
      <w:r w:rsidRPr="008C4FFD">
        <w:rPr>
          <w:rFonts w:ascii="Times New Roman" w:hAnsi="Times New Roman" w:cs="Times New Roman"/>
          <w:sz w:val="24"/>
          <w:szCs w:val="24"/>
        </w:rPr>
        <w:t>” Company reserves constitute the amount of money required to keep cash flow to pay for goods and services, expenses, and payroll.</w:t>
      </w:r>
    </w:p>
    <w:p w14:paraId="71F2A9D8" w14:textId="260FC3ED" w:rsidR="00785C2B" w:rsidRPr="008C4FFD" w:rsidRDefault="00785C2B" w:rsidP="00C54FF9">
      <w:pPr>
        <w:rPr>
          <w:rFonts w:ascii="Times New Roman" w:hAnsi="Times New Roman" w:cs="Times New Roman"/>
          <w:sz w:val="24"/>
          <w:szCs w:val="24"/>
        </w:rPr>
      </w:pPr>
      <w:r w:rsidRPr="008C4FFD">
        <w:rPr>
          <w:rFonts w:ascii="Times New Roman" w:hAnsi="Times New Roman" w:cs="Times New Roman"/>
          <w:sz w:val="24"/>
          <w:szCs w:val="24"/>
        </w:rPr>
        <w:t>“</w:t>
      </w:r>
      <w:r w:rsidRPr="008C4FFD">
        <w:rPr>
          <w:rFonts w:ascii="Times New Roman" w:hAnsi="Times New Roman" w:cs="Times New Roman"/>
          <w:sz w:val="24"/>
          <w:szCs w:val="24"/>
          <w:u w:val="single"/>
        </w:rPr>
        <w:t>Controlled Business Arrangement</w:t>
      </w:r>
      <w:r w:rsidRPr="008C4FFD">
        <w:rPr>
          <w:rFonts w:ascii="Times New Roman" w:hAnsi="Times New Roman" w:cs="Times New Roman"/>
          <w:sz w:val="24"/>
          <w:szCs w:val="24"/>
        </w:rPr>
        <w:t>.” The Milan Project LLC offers this express package.</w:t>
      </w:r>
    </w:p>
    <w:p w14:paraId="02260A7D"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Disability</w:t>
      </w:r>
      <w:r w:rsidRPr="009A589D">
        <w:rPr>
          <w:rFonts w:ascii="Times New Roman" w:hAnsi="Times New Roman" w:cs="Times New Roman"/>
          <w:sz w:val="24"/>
          <w:szCs w:val="24"/>
        </w:rPr>
        <w:t>.” The failure or inability of a Manager or Member to devote the business time required to fulfill his obligations under this Operating Agreement for a period in excess of ninety (90) consecutive days.</w:t>
      </w:r>
    </w:p>
    <w:p w14:paraId="086D04AD" w14:textId="25C2460C"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 “</w:t>
      </w:r>
      <w:r w:rsidRPr="009A589D">
        <w:rPr>
          <w:rFonts w:ascii="Times New Roman" w:hAnsi="Times New Roman" w:cs="Times New Roman"/>
          <w:sz w:val="24"/>
          <w:szCs w:val="24"/>
          <w:u w:val="single"/>
        </w:rPr>
        <w:t>Distributable Cash Flow</w:t>
      </w:r>
      <w:r w:rsidRPr="009A589D">
        <w:rPr>
          <w:rFonts w:ascii="Times New Roman" w:hAnsi="Times New Roman" w:cs="Times New Roman"/>
          <w:sz w:val="24"/>
          <w:szCs w:val="24"/>
        </w:rPr>
        <w:t>.” The Company shall distribute to the Members and Manager from time</w:t>
      </w:r>
      <w:r w:rsidR="002569AA">
        <w:rPr>
          <w:rFonts w:ascii="Times New Roman" w:hAnsi="Times New Roman" w:cs="Times New Roman"/>
          <w:sz w:val="24"/>
          <w:szCs w:val="24"/>
        </w:rPr>
        <w:t>-</w:t>
      </w:r>
      <w:r w:rsidRPr="009A589D">
        <w:rPr>
          <w:rFonts w:ascii="Times New Roman" w:hAnsi="Times New Roman" w:cs="Times New Roman"/>
          <w:sz w:val="24"/>
          <w:szCs w:val="24"/>
        </w:rPr>
        <w:t>to</w:t>
      </w:r>
      <w:r w:rsidR="002569AA">
        <w:rPr>
          <w:rFonts w:ascii="Times New Roman" w:hAnsi="Times New Roman" w:cs="Times New Roman"/>
          <w:sz w:val="24"/>
          <w:szCs w:val="24"/>
        </w:rPr>
        <w:t>-</w:t>
      </w:r>
      <w:r w:rsidRPr="009A589D">
        <w:rPr>
          <w:rFonts w:ascii="Times New Roman" w:hAnsi="Times New Roman" w:cs="Times New Roman"/>
          <w:sz w:val="24"/>
          <w:szCs w:val="24"/>
        </w:rPr>
        <w:t xml:space="preserve">time certain cash (regardless of the source thereof) which is not required for the operation of the Business pursuant to the Company's reasonable need for working capital and </w:t>
      </w:r>
    </w:p>
    <w:p w14:paraId="59591B38"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Entity</w:t>
      </w:r>
      <w:r w:rsidRPr="009A589D">
        <w:rPr>
          <w:rFonts w:ascii="Times New Roman" w:hAnsi="Times New Roman" w:cs="Times New Roman"/>
          <w:sz w:val="24"/>
          <w:szCs w:val="24"/>
        </w:rPr>
        <w:t xml:space="preserve">.” Any general partnership, limited partnership, limited liability company, corporation, joint venture, trust, business trust, cooperative or association or any foreign trust or foreign business organization, or any other legal entity. </w:t>
      </w:r>
    </w:p>
    <w:p w14:paraId="4A7610EB"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Fiscal Year</w:t>
      </w:r>
      <w:r w:rsidRPr="009A589D">
        <w:rPr>
          <w:rFonts w:ascii="Times New Roman" w:hAnsi="Times New Roman" w:cs="Times New Roman"/>
          <w:sz w:val="24"/>
          <w:szCs w:val="24"/>
        </w:rPr>
        <w:t xml:space="preserve">.” The Company’s fiscal year shall end on December 31st unless otherwise decided by the Manager, in its sole discretion. </w:t>
      </w:r>
    </w:p>
    <w:p w14:paraId="2E73F345"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Initial Capital Contribution</w:t>
      </w:r>
      <w:r w:rsidRPr="009A589D">
        <w:rPr>
          <w:rFonts w:ascii="Times New Roman" w:hAnsi="Times New Roman" w:cs="Times New Roman"/>
          <w:sz w:val="24"/>
          <w:szCs w:val="24"/>
        </w:rPr>
        <w:t xml:space="preserve">.” The initial contribution to the capital of the Company made by a Member pursuant to this Operating Agreement.     </w:t>
      </w:r>
    </w:p>
    <w:p w14:paraId="3148671F"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Initial Manager</w:t>
      </w:r>
      <w:r w:rsidRPr="009A589D">
        <w:rPr>
          <w:rFonts w:ascii="Times New Roman" w:hAnsi="Times New Roman" w:cs="Times New Roman"/>
          <w:sz w:val="24"/>
          <w:szCs w:val="24"/>
        </w:rPr>
        <w:t xml:space="preserve">.”  The Initial Manager shall be </w:t>
      </w:r>
      <w:r w:rsidR="001410AE" w:rsidRPr="003D1947">
        <w:rPr>
          <w:rFonts w:ascii="Times New Roman" w:hAnsi="Times New Roman" w:cs="Times New Roman"/>
          <w:sz w:val="24"/>
          <w:szCs w:val="24"/>
        </w:rPr>
        <w:t>High Five Construction, Inc</w:t>
      </w:r>
      <w:r w:rsidR="001410AE" w:rsidRPr="001410AE">
        <w:rPr>
          <w:rFonts w:ascii="Times New Roman" w:hAnsi="Times New Roman" w:cs="Times New Roman"/>
          <w:b/>
          <w:sz w:val="24"/>
          <w:szCs w:val="24"/>
        </w:rPr>
        <w:t>.</w:t>
      </w:r>
      <w:r w:rsidR="001410AE" w:rsidRPr="00960005">
        <w:t xml:space="preserve"> </w:t>
      </w:r>
      <w:r w:rsidRPr="009A589D">
        <w:rPr>
          <w:rFonts w:ascii="Times New Roman" w:hAnsi="Times New Roman" w:cs="Times New Roman"/>
          <w:sz w:val="24"/>
          <w:szCs w:val="24"/>
        </w:rPr>
        <w:t xml:space="preserve"> a </w:t>
      </w:r>
      <w:r w:rsidR="001410AE">
        <w:rPr>
          <w:rFonts w:ascii="Times New Roman" w:hAnsi="Times New Roman" w:cs="Times New Roman"/>
          <w:sz w:val="24"/>
          <w:szCs w:val="24"/>
        </w:rPr>
        <w:t>New Mexico cor</w:t>
      </w:r>
      <w:r w:rsidRPr="009A589D">
        <w:rPr>
          <w:rFonts w:ascii="Times New Roman" w:hAnsi="Times New Roman" w:cs="Times New Roman"/>
          <w:sz w:val="24"/>
          <w:szCs w:val="24"/>
        </w:rPr>
        <w:t xml:space="preserve">poration; Initial Manager is also the Sponsor. </w:t>
      </w:r>
    </w:p>
    <w:p w14:paraId="41A8EDEC" w14:textId="779EEF22"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Insolvency of a Member</w:t>
      </w:r>
      <w:r w:rsidRPr="009A589D">
        <w:rPr>
          <w:rFonts w:ascii="Times New Roman" w:hAnsi="Times New Roman" w:cs="Times New Roman"/>
          <w:sz w:val="24"/>
          <w:szCs w:val="24"/>
        </w:rPr>
        <w:t>.” The Member filed a voluntary petition or had an involuntary petition filed against him/her under any federal or state bankruptcy or insolvency act or law, or in the event a receiver or trustee is appointed as custodian of such Member’s property, or such Member has failed to pay any judgment against him at least ten (10) days prior to the date on which any of his/her assets may be lawfully sold to satisfy such judgment, or such Member shall suffer an attachment, sequestration or garnishment to be levied against or the assets of such Member.</w:t>
      </w:r>
    </w:p>
    <w:p w14:paraId="4D06A4B4" w14:textId="5E7A917C" w:rsidR="00147078" w:rsidRDefault="00C102D0" w:rsidP="00C54FF9">
      <w:pPr>
        <w:rPr>
          <w:rFonts w:ascii="Times New Roman" w:hAnsi="Times New Roman" w:cs="Times New Roman"/>
          <w:sz w:val="24"/>
          <w:szCs w:val="24"/>
        </w:rPr>
      </w:pPr>
      <w:r>
        <w:rPr>
          <w:rFonts w:ascii="Times New Roman" w:hAnsi="Times New Roman" w:cs="Times New Roman"/>
          <w:sz w:val="24"/>
          <w:szCs w:val="24"/>
        </w:rPr>
        <w:t>“</w:t>
      </w:r>
      <w:r w:rsidRPr="00FB140F">
        <w:rPr>
          <w:rFonts w:ascii="Times New Roman" w:hAnsi="Times New Roman" w:cs="Times New Roman"/>
          <w:sz w:val="24"/>
          <w:szCs w:val="24"/>
          <w:u w:val="single"/>
        </w:rPr>
        <w:t>Manager.</w:t>
      </w:r>
      <w:r>
        <w:rPr>
          <w:rFonts w:ascii="Times New Roman" w:hAnsi="Times New Roman" w:cs="Times New Roman"/>
          <w:sz w:val="24"/>
          <w:szCs w:val="24"/>
        </w:rPr>
        <w:t>” Manager will also mean manager or co-manager.</w:t>
      </w:r>
      <w:r w:rsidR="00FB140F">
        <w:rPr>
          <w:rFonts w:ascii="Times New Roman" w:hAnsi="Times New Roman" w:cs="Times New Roman"/>
          <w:sz w:val="24"/>
          <w:szCs w:val="24"/>
        </w:rPr>
        <w:t xml:space="preserve"> If the Manager is unavailable then the Co-Manager will be available or any Officer in the Company.</w:t>
      </w:r>
    </w:p>
    <w:p w14:paraId="08BC5286" w14:textId="0DDCDBD6"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Majority Interest</w:t>
      </w:r>
      <w:r w:rsidRPr="009A589D">
        <w:rPr>
          <w:rFonts w:ascii="Times New Roman" w:hAnsi="Times New Roman" w:cs="Times New Roman"/>
          <w:sz w:val="24"/>
          <w:szCs w:val="24"/>
        </w:rPr>
        <w:t xml:space="preserve">.” Ownership Percentages of Members which, taken together, constitute a majority of all Ownership Percentage Interest. </w:t>
      </w:r>
    </w:p>
    <w:p w14:paraId="3BB6A5B6" w14:textId="1F2C28ED"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Member</w:t>
      </w:r>
      <w:r w:rsidRPr="009A589D">
        <w:rPr>
          <w:rFonts w:ascii="Times New Roman" w:hAnsi="Times New Roman" w:cs="Times New Roman"/>
          <w:sz w:val="24"/>
          <w:szCs w:val="24"/>
        </w:rPr>
        <w:t xml:space="preserve">.” Each Person who executes this Operating Agreement or a counterpart thereof as a </w:t>
      </w:r>
      <w:proofErr w:type="gramStart"/>
      <w:r w:rsidRPr="009A589D">
        <w:rPr>
          <w:rFonts w:ascii="Times New Roman" w:hAnsi="Times New Roman" w:cs="Times New Roman"/>
          <w:sz w:val="24"/>
          <w:szCs w:val="24"/>
        </w:rPr>
        <w:t>Member</w:t>
      </w:r>
      <w:proofErr w:type="gramEnd"/>
      <w:r w:rsidRPr="009A589D">
        <w:rPr>
          <w:rFonts w:ascii="Times New Roman" w:hAnsi="Times New Roman" w:cs="Times New Roman"/>
          <w:sz w:val="24"/>
          <w:szCs w:val="24"/>
        </w:rPr>
        <w:t xml:space="preserve"> and each of the Persons who may hereafter become Members as provided in this Operating Agreement.</w:t>
      </w:r>
      <w:r w:rsidR="00FB140F">
        <w:rPr>
          <w:rFonts w:ascii="Times New Roman" w:hAnsi="Times New Roman" w:cs="Times New Roman"/>
          <w:sz w:val="24"/>
          <w:szCs w:val="24"/>
        </w:rPr>
        <w:t xml:space="preserve"> Members hold limited authority,</w:t>
      </w:r>
    </w:p>
    <w:p w14:paraId="69001872"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lastRenderedPageBreak/>
        <w:t>“</w:t>
      </w:r>
      <w:r w:rsidRPr="009A589D">
        <w:rPr>
          <w:rFonts w:ascii="Times New Roman" w:hAnsi="Times New Roman" w:cs="Times New Roman"/>
          <w:sz w:val="24"/>
          <w:szCs w:val="24"/>
          <w:u w:val="single"/>
        </w:rPr>
        <w:t>Membership Interest</w:t>
      </w:r>
      <w:r w:rsidRPr="009A589D">
        <w:rPr>
          <w:rFonts w:ascii="Times New Roman" w:hAnsi="Times New Roman" w:cs="Times New Roman"/>
          <w:sz w:val="24"/>
          <w:szCs w:val="24"/>
        </w:rPr>
        <w:t xml:space="preserve">.” A Member’s entire Interest in the Company including such Member’s Ownership Percentage Interest and the right to vote certain limited affairs of the Company, pursuant to the terms of this Operating Agreement. </w:t>
      </w:r>
    </w:p>
    <w:p w14:paraId="3A164D51" w14:textId="7C2ACEA1" w:rsidR="00FB140F" w:rsidRPr="008C4FFD" w:rsidRDefault="00FB140F" w:rsidP="00C54FF9">
      <w:pPr>
        <w:rPr>
          <w:rFonts w:ascii="Times New Roman" w:hAnsi="Times New Roman" w:cs="Times New Roman"/>
          <w:sz w:val="24"/>
          <w:szCs w:val="24"/>
        </w:rPr>
      </w:pPr>
      <w:r w:rsidRPr="008C4FFD">
        <w:rPr>
          <w:rFonts w:ascii="Times New Roman" w:hAnsi="Times New Roman" w:cs="Times New Roman"/>
          <w:sz w:val="24"/>
          <w:szCs w:val="24"/>
        </w:rPr>
        <w:t>“</w:t>
      </w:r>
      <w:r w:rsidRPr="008C4FFD">
        <w:rPr>
          <w:rFonts w:ascii="Times New Roman" w:hAnsi="Times New Roman" w:cs="Times New Roman"/>
          <w:sz w:val="24"/>
          <w:szCs w:val="24"/>
          <w:u w:val="single"/>
        </w:rPr>
        <w:t>New Mexico Limited Liability Company.</w:t>
      </w:r>
      <w:r w:rsidRPr="008C4FFD">
        <w:rPr>
          <w:rFonts w:ascii="Times New Roman" w:hAnsi="Times New Roman" w:cs="Times New Roman"/>
          <w:sz w:val="24"/>
          <w:szCs w:val="24"/>
        </w:rPr>
        <w:t>” A New Mexico Limited Liability Company adheres to the Laws of the State of New Mexico.</w:t>
      </w:r>
    </w:p>
    <w:p w14:paraId="43B6CBBE" w14:textId="0981228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Officer</w:t>
      </w:r>
      <w:r w:rsidRPr="009A589D">
        <w:rPr>
          <w:rFonts w:ascii="Times New Roman" w:hAnsi="Times New Roman" w:cs="Times New Roman"/>
          <w:sz w:val="24"/>
          <w:szCs w:val="24"/>
        </w:rPr>
        <w:t xml:space="preserve">.” One or more individuals appointed by the Manager to whom the Manager delegates specified responsibilities. The Manager may, but shall not be required to, create such offices as they deem appropriate, including, but not limited to, a President, Executive Vice President, Senior Vice Presidents, Vice Presidents, Secretary, Treasurer and a Partnership Representative (as hereinafter defined below) for purposes of Section 6223 of the Internal Revenue Code and the Treasury Regulations promulgated thereunder. The Officers shall have such duties as are assigned to them by the Manager from time to time. All Officers shall serve at the pleasure of the Manager and the Manager may remove any Officer from office without cause and any Officer may resign at any time. The initial appointment of the Company’s Partnership Representative (as hereinafter defined below) to be </w:t>
      </w:r>
      <w:r w:rsidR="001410AE">
        <w:rPr>
          <w:rFonts w:ascii="Times New Roman" w:hAnsi="Times New Roman" w:cs="Times New Roman"/>
          <w:sz w:val="24"/>
          <w:szCs w:val="24"/>
        </w:rPr>
        <w:t xml:space="preserve">Rebecca Price </w:t>
      </w:r>
      <w:r w:rsidRPr="009A589D">
        <w:rPr>
          <w:rFonts w:ascii="Times New Roman" w:hAnsi="Times New Roman" w:cs="Times New Roman"/>
          <w:sz w:val="24"/>
          <w:szCs w:val="24"/>
        </w:rPr>
        <w:t xml:space="preserve">who shall also serve as the “tax matters partner” for any and all IRS communications, correspondence and filing on behalf of the Company.  </w:t>
      </w:r>
    </w:p>
    <w:p w14:paraId="56B31B4D"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Operating Agreement</w:t>
      </w:r>
      <w:r w:rsidRPr="009A589D">
        <w:rPr>
          <w:rFonts w:ascii="Times New Roman" w:hAnsi="Times New Roman" w:cs="Times New Roman"/>
          <w:sz w:val="24"/>
          <w:szCs w:val="24"/>
        </w:rPr>
        <w:t xml:space="preserve">.” This Operating Agreement as originally executed and as may be amended and restated from time to time.  </w:t>
      </w:r>
    </w:p>
    <w:p w14:paraId="302B4CAA"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Ownership Percentage Interest</w:t>
      </w:r>
      <w:r w:rsidRPr="009A589D">
        <w:rPr>
          <w:rFonts w:ascii="Times New Roman" w:hAnsi="Times New Roman" w:cs="Times New Roman"/>
          <w:sz w:val="24"/>
          <w:szCs w:val="24"/>
        </w:rPr>
        <w:t xml:space="preserve">.” For each Member, the ownership percentage in the Company, as set forth in </w:t>
      </w:r>
      <w:r w:rsidRPr="009A589D">
        <w:rPr>
          <w:rFonts w:ascii="Times New Roman" w:hAnsi="Times New Roman" w:cs="Times New Roman"/>
          <w:sz w:val="24"/>
          <w:szCs w:val="24"/>
          <w:u w:val="single"/>
        </w:rPr>
        <w:t>Exhibit A</w:t>
      </w:r>
      <w:r w:rsidRPr="009A589D">
        <w:rPr>
          <w:rFonts w:ascii="Times New Roman" w:hAnsi="Times New Roman" w:cs="Times New Roman"/>
          <w:sz w:val="24"/>
          <w:szCs w:val="24"/>
        </w:rPr>
        <w:t>.</w:t>
      </w:r>
    </w:p>
    <w:p w14:paraId="5FB7770E" w14:textId="45F021D8" w:rsidR="0044725C" w:rsidRPr="008C4FFD" w:rsidRDefault="0044725C" w:rsidP="00C54FF9">
      <w:pPr>
        <w:rPr>
          <w:rFonts w:ascii="Times New Roman" w:hAnsi="Times New Roman" w:cs="Times New Roman"/>
          <w:sz w:val="24"/>
          <w:szCs w:val="24"/>
        </w:rPr>
      </w:pPr>
      <w:r w:rsidRPr="008C4FFD">
        <w:rPr>
          <w:rFonts w:ascii="Times New Roman" w:hAnsi="Times New Roman" w:cs="Times New Roman"/>
          <w:sz w:val="24"/>
          <w:szCs w:val="24"/>
        </w:rPr>
        <w:t>“</w:t>
      </w:r>
      <w:r w:rsidRPr="008C4FFD">
        <w:rPr>
          <w:rFonts w:ascii="Times New Roman" w:hAnsi="Times New Roman" w:cs="Times New Roman"/>
          <w:sz w:val="24"/>
          <w:szCs w:val="24"/>
          <w:u w:val="single"/>
        </w:rPr>
        <w:t>Payment of Fees</w:t>
      </w:r>
      <w:r w:rsidR="0061674E" w:rsidRPr="008C4FFD">
        <w:rPr>
          <w:rFonts w:ascii="Times New Roman" w:hAnsi="Times New Roman" w:cs="Times New Roman"/>
          <w:sz w:val="24"/>
          <w:szCs w:val="24"/>
          <w:u w:val="single"/>
        </w:rPr>
        <w:t>.</w:t>
      </w:r>
      <w:r w:rsidR="0061674E" w:rsidRPr="008C4FFD">
        <w:rPr>
          <w:rFonts w:ascii="Times New Roman" w:hAnsi="Times New Roman" w:cs="Times New Roman"/>
          <w:sz w:val="24"/>
          <w:szCs w:val="24"/>
        </w:rPr>
        <w:t>” The Manager or Co-Manager is responsible for the payment of fees.</w:t>
      </w:r>
    </w:p>
    <w:p w14:paraId="0828DA9F" w14:textId="049D5D8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Person</w:t>
      </w:r>
      <w:r w:rsidRPr="009A589D">
        <w:rPr>
          <w:rFonts w:ascii="Times New Roman" w:hAnsi="Times New Roman" w:cs="Times New Roman"/>
          <w:sz w:val="24"/>
          <w:szCs w:val="24"/>
        </w:rPr>
        <w:t>.” Any individual or Entity, and the heirs, executors, administrators, legal</w:t>
      </w:r>
      <w:r w:rsidR="0044725C">
        <w:rPr>
          <w:rFonts w:ascii="Times New Roman" w:hAnsi="Times New Roman" w:cs="Times New Roman"/>
          <w:sz w:val="24"/>
          <w:szCs w:val="24"/>
        </w:rPr>
        <w:t xml:space="preserve"> r</w:t>
      </w:r>
      <w:r w:rsidRPr="009A589D">
        <w:rPr>
          <w:rFonts w:ascii="Times New Roman" w:hAnsi="Times New Roman" w:cs="Times New Roman"/>
          <w:sz w:val="24"/>
          <w:szCs w:val="24"/>
        </w:rPr>
        <w:t xml:space="preserve">epresentatives, successors and assigns of such “Person” where the context so permits.  </w:t>
      </w:r>
    </w:p>
    <w:p w14:paraId="2257B678" w14:textId="77777777" w:rsidR="00C54FF9"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Profits and Losses</w:t>
      </w:r>
      <w:r w:rsidRPr="009A589D">
        <w:rPr>
          <w:rFonts w:ascii="Times New Roman" w:hAnsi="Times New Roman" w:cs="Times New Roman"/>
          <w:sz w:val="24"/>
          <w:szCs w:val="24"/>
        </w:rPr>
        <w:t xml:space="preserve">.” The Profits and Losses of the Company are the net profits and net losses of the Business as determined by the Company for the purposes of filing federal state income tax returns. </w:t>
      </w:r>
    </w:p>
    <w:p w14:paraId="19FFCF9F" w14:textId="77777777" w:rsidR="003D1947" w:rsidRPr="003D1947" w:rsidRDefault="003D1947" w:rsidP="00C54FF9">
      <w:pPr>
        <w:rPr>
          <w:rFonts w:ascii="Times New Roman" w:hAnsi="Times New Roman" w:cs="Times New Roman"/>
          <w:sz w:val="24"/>
          <w:szCs w:val="24"/>
          <w:u w:val="single"/>
        </w:rPr>
      </w:pPr>
      <w:r w:rsidRPr="003D1947">
        <w:rPr>
          <w:rFonts w:ascii="Times New Roman" w:hAnsi="Times New Roman" w:cs="Times New Roman"/>
          <w:sz w:val="24"/>
          <w:szCs w:val="24"/>
          <w:u w:val="single"/>
        </w:rPr>
        <w:t>“Property</w:t>
      </w:r>
      <w:r>
        <w:rPr>
          <w:rFonts w:ascii="Times New Roman" w:hAnsi="Times New Roman" w:cs="Times New Roman"/>
          <w:sz w:val="24"/>
          <w:szCs w:val="24"/>
          <w:u w:val="single"/>
        </w:rPr>
        <w:t>.</w:t>
      </w:r>
      <w:r w:rsidRPr="003D1947">
        <w:rPr>
          <w:rFonts w:ascii="Times New Roman" w:hAnsi="Times New Roman" w:cs="Times New Roman"/>
          <w:sz w:val="24"/>
          <w:szCs w:val="24"/>
          <w:u w:val="single"/>
        </w:rPr>
        <w:t>”</w:t>
      </w:r>
      <w:r w:rsidRPr="003D1947">
        <w:rPr>
          <w:rFonts w:ascii="Times New Roman" w:hAnsi="Times New Roman" w:cs="Times New Roman"/>
          <w:sz w:val="24"/>
          <w:szCs w:val="24"/>
        </w:rPr>
        <w:t xml:space="preserve">  The </w:t>
      </w:r>
      <w:r>
        <w:rPr>
          <w:rFonts w:ascii="Times New Roman" w:hAnsi="Times New Roman" w:cs="Times New Roman"/>
          <w:sz w:val="24"/>
          <w:szCs w:val="24"/>
        </w:rPr>
        <w:t>P</w:t>
      </w:r>
      <w:r w:rsidRPr="003D1947">
        <w:rPr>
          <w:rFonts w:ascii="Times New Roman" w:hAnsi="Times New Roman" w:cs="Times New Roman"/>
          <w:sz w:val="24"/>
          <w:szCs w:val="24"/>
        </w:rPr>
        <w:t>roperty</w:t>
      </w:r>
      <w:r>
        <w:rPr>
          <w:rFonts w:ascii="Times New Roman" w:hAnsi="Times New Roman" w:cs="Times New Roman"/>
          <w:sz w:val="24"/>
          <w:szCs w:val="24"/>
        </w:rPr>
        <w:t xml:space="preserve"> is a parcel of approximately 500 acres located in Milan, New Mexico as set forth in </w:t>
      </w:r>
      <w:r w:rsidRPr="003D1947">
        <w:rPr>
          <w:rFonts w:ascii="Times New Roman" w:hAnsi="Times New Roman" w:cs="Times New Roman"/>
          <w:sz w:val="24"/>
          <w:szCs w:val="24"/>
          <w:u w:val="single"/>
        </w:rPr>
        <w:t>Exhibit B</w:t>
      </w:r>
      <w:r>
        <w:rPr>
          <w:rFonts w:ascii="Times New Roman" w:hAnsi="Times New Roman" w:cs="Times New Roman"/>
          <w:sz w:val="24"/>
          <w:szCs w:val="24"/>
        </w:rPr>
        <w:t>.</w:t>
      </w:r>
      <w:r>
        <w:rPr>
          <w:rFonts w:ascii="Times New Roman" w:hAnsi="Times New Roman" w:cs="Times New Roman"/>
          <w:sz w:val="24"/>
          <w:szCs w:val="24"/>
          <w:u w:val="single"/>
        </w:rPr>
        <w:t xml:space="preserve"> </w:t>
      </w:r>
    </w:p>
    <w:p w14:paraId="68C4E16A" w14:textId="1AD468D3" w:rsidR="00CA26B5" w:rsidRPr="008C4FFD" w:rsidRDefault="00CA26B5" w:rsidP="00CA26B5">
      <w:pPr>
        <w:rPr>
          <w:rFonts w:ascii="Times New Roman" w:hAnsi="Times New Roman" w:cs="Times New Roman"/>
          <w:sz w:val="24"/>
          <w:szCs w:val="24"/>
        </w:rPr>
      </w:pPr>
      <w:r w:rsidRPr="008C4FFD">
        <w:rPr>
          <w:rFonts w:ascii="Times New Roman" w:hAnsi="Times New Roman" w:cs="Times New Roman"/>
          <w:sz w:val="24"/>
          <w:szCs w:val="24"/>
        </w:rPr>
        <w:t>“</w:t>
      </w:r>
      <w:r w:rsidRPr="008C4FFD">
        <w:rPr>
          <w:rFonts w:ascii="Times New Roman" w:hAnsi="Times New Roman" w:cs="Times New Roman"/>
          <w:sz w:val="24"/>
          <w:szCs w:val="24"/>
          <w:u w:val="single"/>
        </w:rPr>
        <w:t>Registered Agent.</w:t>
      </w:r>
      <w:r w:rsidRPr="008C4FFD">
        <w:rPr>
          <w:rFonts w:ascii="Times New Roman" w:hAnsi="Times New Roman" w:cs="Times New Roman"/>
          <w:sz w:val="24"/>
          <w:szCs w:val="24"/>
        </w:rPr>
        <w:t>” The Registered Agent is also the Manager.</w:t>
      </w:r>
    </w:p>
    <w:p w14:paraId="3706DBC5" w14:textId="4D951DCF" w:rsidR="00CA26B5" w:rsidRPr="00CC4A9B" w:rsidRDefault="00CC4A9B" w:rsidP="00CA26B5">
      <w:pPr>
        <w:rPr>
          <w:rFonts w:ascii="Times New Roman" w:hAnsi="Times New Roman" w:cs="Times New Roman"/>
          <w:sz w:val="24"/>
          <w:szCs w:val="24"/>
          <w:u w:val="single"/>
        </w:rPr>
      </w:pPr>
      <w:r w:rsidRPr="00390C98">
        <w:rPr>
          <w:rFonts w:ascii="Lucida Handwriting" w:hAnsi="Lucida Handwriting" w:cs="Times New Roman"/>
        </w:rPr>
        <w:t xml:space="preserve"> </w:t>
      </w:r>
      <w:r w:rsidR="00CA26B5" w:rsidRPr="00CC4A9B">
        <w:rPr>
          <w:rFonts w:ascii="Times New Roman" w:hAnsi="Times New Roman" w:cs="Times New Roman"/>
          <w:sz w:val="24"/>
          <w:szCs w:val="24"/>
        </w:rPr>
        <w:t>“</w:t>
      </w:r>
      <w:r w:rsidR="00CA26B5" w:rsidRPr="00CC4A9B">
        <w:rPr>
          <w:rFonts w:ascii="Times New Roman" w:hAnsi="Times New Roman" w:cs="Times New Roman"/>
          <w:sz w:val="24"/>
          <w:szCs w:val="24"/>
          <w:u w:val="single"/>
        </w:rPr>
        <w:t>Registered Office.</w:t>
      </w:r>
      <w:r w:rsidR="00CA26B5" w:rsidRPr="00CC4A9B">
        <w:rPr>
          <w:rFonts w:ascii="Times New Roman" w:hAnsi="Times New Roman" w:cs="Times New Roman"/>
          <w:sz w:val="24"/>
          <w:szCs w:val="24"/>
        </w:rPr>
        <w:t>” The Registered Office will be at the Albuquerque Branch at 4924 Pershing Ave SE, Albuquerque, New Mexico.</w:t>
      </w:r>
    </w:p>
    <w:p w14:paraId="7052B265" w14:textId="20729ADC" w:rsidR="00CA26B5" w:rsidRPr="00CC4A9B" w:rsidRDefault="00CC4A9B" w:rsidP="00C54FF9">
      <w:pPr>
        <w:rPr>
          <w:rFonts w:ascii="Times New Roman" w:hAnsi="Times New Roman" w:cs="Times New Roman"/>
          <w:sz w:val="24"/>
          <w:szCs w:val="24"/>
        </w:rPr>
      </w:pPr>
      <w:r w:rsidRPr="00CC4A9B">
        <w:rPr>
          <w:rFonts w:ascii="Times New Roman" w:hAnsi="Times New Roman" w:cs="Times New Roman"/>
          <w:sz w:val="24"/>
          <w:szCs w:val="24"/>
        </w:rPr>
        <w:t xml:space="preserve"> </w:t>
      </w:r>
      <w:r w:rsidR="00CA26B5" w:rsidRPr="00CC4A9B">
        <w:rPr>
          <w:rFonts w:ascii="Times New Roman" w:hAnsi="Times New Roman" w:cs="Times New Roman"/>
          <w:sz w:val="24"/>
          <w:szCs w:val="24"/>
        </w:rPr>
        <w:t>“</w:t>
      </w:r>
      <w:r w:rsidR="00CA26B5" w:rsidRPr="00CC4A9B">
        <w:rPr>
          <w:rFonts w:ascii="Times New Roman" w:hAnsi="Times New Roman" w:cs="Times New Roman"/>
          <w:sz w:val="24"/>
          <w:szCs w:val="24"/>
          <w:u w:val="single"/>
        </w:rPr>
        <w:t>Registrant.</w:t>
      </w:r>
      <w:r w:rsidR="00CA26B5" w:rsidRPr="00CC4A9B">
        <w:rPr>
          <w:rFonts w:ascii="Times New Roman" w:hAnsi="Times New Roman" w:cs="Times New Roman"/>
          <w:sz w:val="24"/>
          <w:szCs w:val="24"/>
        </w:rPr>
        <w:t>” The Registrant will be the person who registers this offering which will be the Manager.</w:t>
      </w:r>
    </w:p>
    <w:p w14:paraId="05CCB8D1" w14:textId="7D02D282"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lastRenderedPageBreak/>
        <w:t>“</w:t>
      </w:r>
      <w:r w:rsidRPr="009A589D">
        <w:rPr>
          <w:rFonts w:ascii="Times New Roman" w:hAnsi="Times New Roman" w:cs="Times New Roman"/>
          <w:sz w:val="24"/>
          <w:szCs w:val="24"/>
          <w:u w:val="single"/>
        </w:rPr>
        <w:t>Reserves</w:t>
      </w:r>
      <w:r w:rsidRPr="009A589D">
        <w:rPr>
          <w:rFonts w:ascii="Times New Roman" w:hAnsi="Times New Roman" w:cs="Times New Roman"/>
          <w:sz w:val="24"/>
          <w:szCs w:val="24"/>
        </w:rPr>
        <w:t>.” Funds set aside and amounts allocated to reserves in amounts determined by the Manager, in its sole discretion, for working, operational capital payment of taxes, insurance, debt service or any and all other costs and expenses incident to the ownership and operation of the Company’s Business.</w:t>
      </w:r>
    </w:p>
    <w:p w14:paraId="19DAEA4B" w14:textId="007E0141" w:rsidR="00C54FF9" w:rsidRPr="00CA26B5"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005C213B" w:rsidRPr="009A589D">
        <w:rPr>
          <w:rFonts w:ascii="Times New Roman" w:hAnsi="Times New Roman" w:cs="Times New Roman"/>
          <w:sz w:val="24"/>
          <w:szCs w:val="24"/>
          <w:u w:val="single"/>
        </w:rPr>
        <w:t>Sponsor</w:t>
      </w:r>
      <w:r w:rsidR="00CA26B5">
        <w:rPr>
          <w:rFonts w:ascii="Times New Roman" w:hAnsi="Times New Roman" w:cs="Times New Roman"/>
          <w:sz w:val="24"/>
          <w:szCs w:val="24"/>
          <w:u w:val="single"/>
        </w:rPr>
        <w:t>.</w:t>
      </w:r>
      <w:r w:rsidR="005C213B" w:rsidRPr="001410AE">
        <w:rPr>
          <w:rFonts w:ascii="Times New Roman" w:hAnsi="Times New Roman" w:cs="Times New Roman"/>
          <w:sz w:val="24"/>
          <w:szCs w:val="24"/>
        </w:rPr>
        <w:t xml:space="preserve">” </w:t>
      </w:r>
      <w:r w:rsidR="005C213B" w:rsidRPr="00CA26B5">
        <w:rPr>
          <w:rFonts w:ascii="Times New Roman" w:hAnsi="Times New Roman" w:cs="Times New Roman"/>
          <w:sz w:val="24"/>
          <w:szCs w:val="24"/>
        </w:rPr>
        <w:t>High</w:t>
      </w:r>
      <w:r w:rsidR="001410AE" w:rsidRPr="00CA26B5">
        <w:rPr>
          <w:rFonts w:ascii="Times New Roman" w:hAnsi="Times New Roman" w:cs="Times New Roman"/>
          <w:sz w:val="24"/>
          <w:szCs w:val="24"/>
        </w:rPr>
        <w:t xml:space="preserve"> Five Construction, Inc.</w:t>
      </w:r>
      <w:r w:rsidR="00CA26B5">
        <w:rPr>
          <w:rFonts w:ascii="Times New Roman" w:hAnsi="Times New Roman" w:cs="Times New Roman"/>
          <w:sz w:val="24"/>
          <w:szCs w:val="24"/>
        </w:rPr>
        <w:t>,</w:t>
      </w:r>
      <w:r w:rsidR="001410AE" w:rsidRPr="00CA26B5">
        <w:rPr>
          <w:rFonts w:ascii="Times New Roman" w:hAnsi="Times New Roman" w:cs="Times New Roman"/>
          <w:sz w:val="24"/>
          <w:szCs w:val="24"/>
        </w:rPr>
        <w:t xml:space="preserve"> a New </w:t>
      </w:r>
      <w:r w:rsidR="005C213B" w:rsidRPr="00CA26B5">
        <w:rPr>
          <w:rFonts w:ascii="Times New Roman" w:hAnsi="Times New Roman" w:cs="Times New Roman"/>
          <w:sz w:val="24"/>
          <w:szCs w:val="24"/>
        </w:rPr>
        <w:t>Mexico</w:t>
      </w:r>
      <w:r w:rsidR="005C213B" w:rsidRPr="00CA26B5">
        <w:rPr>
          <w:sz w:val="24"/>
          <w:szCs w:val="24"/>
        </w:rPr>
        <w:t xml:space="preserve"> </w:t>
      </w:r>
      <w:r w:rsidR="005C213B" w:rsidRPr="00CA26B5">
        <w:rPr>
          <w:rFonts w:ascii="Times New Roman" w:hAnsi="Times New Roman" w:cs="Times New Roman"/>
          <w:sz w:val="24"/>
          <w:szCs w:val="24"/>
        </w:rPr>
        <w:t>Corporation</w:t>
      </w:r>
      <w:r w:rsidRPr="00CA26B5">
        <w:rPr>
          <w:rFonts w:ascii="Times New Roman" w:hAnsi="Times New Roman" w:cs="Times New Roman"/>
          <w:sz w:val="24"/>
          <w:szCs w:val="24"/>
        </w:rPr>
        <w:t xml:space="preserve">, is the Sponsor of this investment and of the offering to prospective members pursuant to the terms of this Operating Agreement.  </w:t>
      </w:r>
    </w:p>
    <w:p w14:paraId="1B786186" w14:textId="110DC81E" w:rsidR="0019210E" w:rsidRPr="00CC4A9B" w:rsidRDefault="0019210E" w:rsidP="00C54FF9">
      <w:pPr>
        <w:rPr>
          <w:rFonts w:ascii="Times New Roman" w:hAnsi="Times New Roman" w:cs="Times New Roman"/>
          <w:sz w:val="24"/>
          <w:szCs w:val="24"/>
        </w:rPr>
      </w:pPr>
      <w:r w:rsidRPr="00CC4A9B">
        <w:rPr>
          <w:rFonts w:ascii="Times New Roman" w:hAnsi="Times New Roman" w:cs="Times New Roman"/>
          <w:sz w:val="24"/>
          <w:szCs w:val="24"/>
        </w:rPr>
        <w:t>“</w:t>
      </w:r>
      <w:r w:rsidRPr="00CC4A9B">
        <w:rPr>
          <w:rFonts w:ascii="Times New Roman" w:hAnsi="Times New Roman" w:cs="Times New Roman"/>
          <w:sz w:val="24"/>
          <w:szCs w:val="24"/>
          <w:u w:val="single"/>
        </w:rPr>
        <w:t>Term.</w:t>
      </w:r>
      <w:r w:rsidRPr="00CC4A9B">
        <w:rPr>
          <w:rFonts w:ascii="Times New Roman" w:hAnsi="Times New Roman" w:cs="Times New Roman"/>
          <w:sz w:val="24"/>
          <w:szCs w:val="24"/>
        </w:rPr>
        <w:t>” The Term will be the duration of time required to obtain enough cash flow to pay the Members.</w:t>
      </w:r>
    </w:p>
    <w:p w14:paraId="7E5AF3D8" w14:textId="0CCCA980" w:rsidR="00C54FF9"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w:t>
      </w:r>
      <w:r w:rsidRPr="009A589D">
        <w:rPr>
          <w:rFonts w:ascii="Times New Roman" w:hAnsi="Times New Roman" w:cs="Times New Roman"/>
          <w:sz w:val="24"/>
          <w:szCs w:val="24"/>
          <w:u w:val="single"/>
        </w:rPr>
        <w:t>Treasury Regulations</w:t>
      </w:r>
      <w:r w:rsidRPr="009A589D">
        <w:rPr>
          <w:rFonts w:ascii="Times New Roman" w:hAnsi="Times New Roman" w:cs="Times New Roman"/>
          <w:sz w:val="24"/>
          <w:szCs w:val="24"/>
        </w:rPr>
        <w:t>” or “</w:t>
      </w:r>
      <w:r w:rsidRPr="009A589D">
        <w:rPr>
          <w:rFonts w:ascii="Times New Roman" w:hAnsi="Times New Roman" w:cs="Times New Roman"/>
          <w:sz w:val="24"/>
          <w:szCs w:val="24"/>
          <w:u w:val="single"/>
        </w:rPr>
        <w:t>Regulations</w:t>
      </w:r>
      <w:r w:rsidRPr="009A589D">
        <w:rPr>
          <w:rFonts w:ascii="Times New Roman" w:hAnsi="Times New Roman" w:cs="Times New Roman"/>
          <w:sz w:val="24"/>
          <w:szCs w:val="24"/>
        </w:rPr>
        <w:t>.” The federal income tax regulations, including temporary regulations, promulgated under the Code, as such regulations may be amended from time to time (including corresponding provisions of succeeding regulations).</w:t>
      </w:r>
    </w:p>
    <w:p w14:paraId="1E9ED671" w14:textId="46A98381" w:rsidR="0072623E" w:rsidRPr="00F827B4" w:rsidRDefault="00F52E10" w:rsidP="00C54FF9">
      <w:pPr>
        <w:rPr>
          <w:rFonts w:ascii="Times New Roman" w:hAnsi="Times New Roman" w:cs="Times New Roman"/>
          <w:sz w:val="24"/>
          <w:szCs w:val="24"/>
        </w:rPr>
      </w:pPr>
      <w:r w:rsidRPr="00F827B4">
        <w:rPr>
          <w:rFonts w:ascii="Times New Roman" w:hAnsi="Times New Roman" w:cs="Times New Roman"/>
          <w:sz w:val="24"/>
          <w:szCs w:val="24"/>
        </w:rPr>
        <w:t>“</w:t>
      </w:r>
      <w:r w:rsidR="0072623E" w:rsidRPr="00F827B4">
        <w:rPr>
          <w:rFonts w:ascii="Times New Roman" w:hAnsi="Times New Roman" w:cs="Times New Roman"/>
          <w:sz w:val="24"/>
          <w:szCs w:val="24"/>
        </w:rPr>
        <w:t>Unrealized Appreciation.</w:t>
      </w:r>
      <w:r w:rsidRPr="00F827B4">
        <w:rPr>
          <w:rFonts w:ascii="Times New Roman" w:hAnsi="Times New Roman" w:cs="Times New Roman"/>
          <w:sz w:val="24"/>
          <w:szCs w:val="24"/>
        </w:rPr>
        <w:t xml:space="preserve">” An increase in the worth or value of </w:t>
      </w:r>
      <w:r w:rsidR="000869E7" w:rsidRPr="00F827B4">
        <w:rPr>
          <w:rFonts w:ascii="Times New Roman" w:hAnsi="Times New Roman" w:cs="Times New Roman"/>
          <w:sz w:val="24"/>
          <w:szCs w:val="24"/>
        </w:rPr>
        <w:t>a</w:t>
      </w:r>
      <w:r w:rsidRPr="00F827B4">
        <w:rPr>
          <w:rFonts w:ascii="Times New Roman" w:hAnsi="Times New Roman" w:cs="Times New Roman"/>
          <w:sz w:val="24"/>
          <w:szCs w:val="24"/>
        </w:rPr>
        <w:t xml:space="preserve"> property due to economic occurrence either temporary or permanent.</w:t>
      </w:r>
    </w:p>
    <w:p w14:paraId="50A61C89" w14:textId="7026C493" w:rsidR="0072623E" w:rsidRPr="00F827B4" w:rsidRDefault="00F52E10" w:rsidP="00C54FF9">
      <w:pPr>
        <w:rPr>
          <w:rFonts w:ascii="Times New Roman" w:hAnsi="Times New Roman" w:cs="Times New Roman"/>
          <w:sz w:val="24"/>
          <w:szCs w:val="24"/>
        </w:rPr>
      </w:pPr>
      <w:r w:rsidRPr="00F827B4">
        <w:rPr>
          <w:rFonts w:ascii="Times New Roman" w:hAnsi="Times New Roman" w:cs="Times New Roman"/>
          <w:sz w:val="24"/>
          <w:szCs w:val="24"/>
        </w:rPr>
        <w:t>“</w:t>
      </w:r>
      <w:r w:rsidR="0072623E" w:rsidRPr="00F827B4">
        <w:rPr>
          <w:rFonts w:ascii="Times New Roman" w:hAnsi="Times New Roman" w:cs="Times New Roman"/>
          <w:sz w:val="24"/>
          <w:szCs w:val="24"/>
        </w:rPr>
        <w:t>Unrealized Depreciation.</w:t>
      </w:r>
      <w:r w:rsidRPr="00F827B4">
        <w:rPr>
          <w:rFonts w:ascii="Times New Roman" w:hAnsi="Times New Roman" w:cs="Times New Roman"/>
          <w:sz w:val="24"/>
          <w:szCs w:val="24"/>
        </w:rPr>
        <w:t xml:space="preserve">” A loss of value in </w:t>
      </w:r>
      <w:r w:rsidR="000869E7" w:rsidRPr="00F827B4">
        <w:rPr>
          <w:rFonts w:ascii="Times New Roman" w:hAnsi="Times New Roman" w:cs="Times New Roman"/>
          <w:sz w:val="24"/>
          <w:szCs w:val="24"/>
        </w:rPr>
        <w:t xml:space="preserve">a </w:t>
      </w:r>
      <w:r w:rsidRPr="00F827B4">
        <w:rPr>
          <w:rFonts w:ascii="Times New Roman" w:hAnsi="Times New Roman" w:cs="Times New Roman"/>
          <w:sz w:val="24"/>
          <w:szCs w:val="24"/>
        </w:rPr>
        <w:t>property due to an economic o</w:t>
      </w:r>
      <w:r w:rsidR="000869E7" w:rsidRPr="00F827B4">
        <w:rPr>
          <w:rFonts w:ascii="Times New Roman" w:hAnsi="Times New Roman" w:cs="Times New Roman"/>
          <w:sz w:val="24"/>
          <w:szCs w:val="24"/>
        </w:rPr>
        <w:t>ccurrence</w:t>
      </w:r>
      <w:r w:rsidRPr="00F827B4">
        <w:rPr>
          <w:rFonts w:ascii="Times New Roman" w:hAnsi="Times New Roman" w:cs="Times New Roman"/>
          <w:sz w:val="24"/>
          <w:szCs w:val="24"/>
        </w:rPr>
        <w:t xml:space="preserve"> either temporary or permanent.</w:t>
      </w:r>
    </w:p>
    <w:p w14:paraId="228F3D16" w14:textId="1A503E01" w:rsidR="00F87E64" w:rsidRPr="00F827B4" w:rsidRDefault="00F87E64" w:rsidP="00C54FF9">
      <w:pPr>
        <w:rPr>
          <w:rFonts w:ascii="Times New Roman" w:hAnsi="Times New Roman" w:cs="Times New Roman"/>
          <w:sz w:val="24"/>
          <w:szCs w:val="24"/>
        </w:rPr>
      </w:pPr>
      <w:r w:rsidRPr="00F827B4">
        <w:rPr>
          <w:rFonts w:ascii="Times New Roman" w:hAnsi="Times New Roman" w:cs="Times New Roman"/>
          <w:sz w:val="24"/>
          <w:szCs w:val="24"/>
        </w:rPr>
        <w:t>“</w:t>
      </w:r>
      <w:r w:rsidRPr="00F827B4">
        <w:rPr>
          <w:rFonts w:ascii="Times New Roman" w:hAnsi="Times New Roman" w:cs="Times New Roman"/>
          <w:sz w:val="24"/>
          <w:szCs w:val="24"/>
          <w:u w:val="single"/>
        </w:rPr>
        <w:t>Wound-up.</w:t>
      </w:r>
      <w:r w:rsidRPr="00F827B4">
        <w:rPr>
          <w:rFonts w:ascii="Times New Roman" w:hAnsi="Times New Roman" w:cs="Times New Roman"/>
          <w:sz w:val="24"/>
          <w:szCs w:val="24"/>
        </w:rPr>
        <w:t>” Th</w:t>
      </w:r>
      <w:r w:rsidR="0072623E" w:rsidRPr="00F827B4">
        <w:rPr>
          <w:rFonts w:ascii="Times New Roman" w:hAnsi="Times New Roman" w:cs="Times New Roman"/>
          <w:sz w:val="24"/>
          <w:szCs w:val="24"/>
        </w:rPr>
        <w:t>e</w:t>
      </w:r>
      <w:r w:rsidRPr="00F827B4">
        <w:rPr>
          <w:rFonts w:ascii="Times New Roman" w:hAnsi="Times New Roman" w:cs="Times New Roman"/>
          <w:sz w:val="24"/>
          <w:szCs w:val="24"/>
        </w:rPr>
        <w:t xml:space="preserve"> condition at the end </w:t>
      </w:r>
      <w:r w:rsidR="0072623E" w:rsidRPr="00F827B4">
        <w:rPr>
          <w:rFonts w:ascii="Times New Roman" w:hAnsi="Times New Roman" w:cs="Times New Roman"/>
          <w:sz w:val="24"/>
          <w:szCs w:val="24"/>
        </w:rPr>
        <w:t xml:space="preserve">of this Membership </w:t>
      </w:r>
      <w:r w:rsidRPr="00F827B4">
        <w:rPr>
          <w:rFonts w:ascii="Times New Roman" w:hAnsi="Times New Roman" w:cs="Times New Roman"/>
          <w:sz w:val="24"/>
          <w:szCs w:val="24"/>
        </w:rPr>
        <w:t>as a result of a course of action</w:t>
      </w:r>
      <w:r w:rsidR="0072623E" w:rsidRPr="00F827B4">
        <w:rPr>
          <w:rFonts w:ascii="Times New Roman" w:hAnsi="Times New Roman" w:cs="Times New Roman"/>
          <w:sz w:val="24"/>
          <w:szCs w:val="24"/>
        </w:rPr>
        <w:t>.</w:t>
      </w:r>
    </w:p>
    <w:p w14:paraId="5B96E990" w14:textId="77777777" w:rsidR="00C54FF9" w:rsidRPr="009A589D" w:rsidRDefault="00C54FF9" w:rsidP="001410AE">
      <w:pPr>
        <w:jc w:val="center"/>
        <w:rPr>
          <w:rFonts w:ascii="Times New Roman" w:hAnsi="Times New Roman" w:cs="Times New Roman"/>
          <w:b/>
          <w:bCs/>
          <w:sz w:val="24"/>
          <w:szCs w:val="24"/>
        </w:rPr>
      </w:pPr>
      <w:r w:rsidRPr="009A589D">
        <w:rPr>
          <w:rFonts w:ascii="Times New Roman" w:hAnsi="Times New Roman" w:cs="Times New Roman"/>
          <w:b/>
          <w:bCs/>
          <w:sz w:val="24"/>
          <w:szCs w:val="24"/>
        </w:rPr>
        <w:t>ARTICLE 2</w:t>
      </w:r>
    </w:p>
    <w:p w14:paraId="478B1421" w14:textId="77777777" w:rsidR="00C54FF9" w:rsidRPr="009A589D" w:rsidRDefault="00C54FF9" w:rsidP="001410AE">
      <w:pPr>
        <w:jc w:val="center"/>
        <w:rPr>
          <w:rFonts w:ascii="Times New Roman" w:hAnsi="Times New Roman" w:cs="Times New Roman"/>
          <w:b/>
          <w:bCs/>
          <w:sz w:val="24"/>
          <w:szCs w:val="24"/>
          <w:u w:val="single"/>
        </w:rPr>
      </w:pPr>
      <w:r w:rsidRPr="009A589D">
        <w:rPr>
          <w:rFonts w:ascii="Times New Roman" w:hAnsi="Times New Roman" w:cs="Times New Roman"/>
          <w:b/>
          <w:bCs/>
          <w:sz w:val="24"/>
          <w:szCs w:val="24"/>
          <w:u w:val="single"/>
        </w:rPr>
        <w:t>FORMATION OF COMPANY</w:t>
      </w:r>
    </w:p>
    <w:p w14:paraId="3D900629"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2.1 </w:t>
      </w:r>
      <w:r w:rsidRPr="009A589D">
        <w:rPr>
          <w:rFonts w:ascii="Times New Roman" w:hAnsi="Times New Roman" w:cs="Times New Roman"/>
          <w:sz w:val="24"/>
          <w:szCs w:val="24"/>
          <w:u w:val="single"/>
        </w:rPr>
        <w:t>Formation</w:t>
      </w:r>
      <w:r w:rsidRPr="009A589D">
        <w:rPr>
          <w:rFonts w:ascii="Times New Roman" w:hAnsi="Times New Roman" w:cs="Times New Roman"/>
          <w:sz w:val="24"/>
          <w:szCs w:val="24"/>
        </w:rPr>
        <w:t xml:space="preserve">. The Company was formed as a </w:t>
      </w:r>
      <w:r w:rsidR="001410AE">
        <w:rPr>
          <w:rFonts w:ascii="Times New Roman" w:hAnsi="Times New Roman" w:cs="Times New Roman"/>
          <w:sz w:val="24"/>
          <w:szCs w:val="24"/>
        </w:rPr>
        <w:t xml:space="preserve">New Mexico </w:t>
      </w:r>
      <w:r w:rsidRPr="009A589D">
        <w:rPr>
          <w:rFonts w:ascii="Times New Roman" w:hAnsi="Times New Roman" w:cs="Times New Roman"/>
          <w:sz w:val="24"/>
          <w:szCs w:val="24"/>
        </w:rPr>
        <w:t xml:space="preserve">limited liability company by the filing of the Certificate of Formation with the Secretary of State of </w:t>
      </w:r>
      <w:r w:rsidR="001410AE">
        <w:rPr>
          <w:rFonts w:ascii="Times New Roman" w:hAnsi="Times New Roman" w:cs="Times New Roman"/>
          <w:sz w:val="24"/>
          <w:szCs w:val="24"/>
        </w:rPr>
        <w:t xml:space="preserve">New Mexico </w:t>
      </w:r>
      <w:r w:rsidRPr="009A589D">
        <w:rPr>
          <w:rFonts w:ascii="Times New Roman" w:hAnsi="Times New Roman" w:cs="Times New Roman"/>
          <w:sz w:val="24"/>
          <w:szCs w:val="24"/>
        </w:rPr>
        <w:t xml:space="preserve">in accordance with </w:t>
      </w:r>
      <w:r w:rsidR="001410AE">
        <w:rPr>
          <w:rFonts w:ascii="Times New Roman" w:hAnsi="Times New Roman" w:cs="Times New Roman"/>
          <w:sz w:val="24"/>
          <w:szCs w:val="24"/>
        </w:rPr>
        <w:t xml:space="preserve">New Mexico </w:t>
      </w:r>
      <w:r w:rsidRPr="009A589D">
        <w:rPr>
          <w:rFonts w:ascii="Times New Roman" w:hAnsi="Times New Roman" w:cs="Times New Roman"/>
          <w:sz w:val="24"/>
          <w:szCs w:val="24"/>
        </w:rPr>
        <w:t xml:space="preserve">law.   </w:t>
      </w:r>
    </w:p>
    <w:p w14:paraId="59493A5F"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2.2 </w:t>
      </w:r>
      <w:r w:rsidRPr="009A589D">
        <w:rPr>
          <w:rFonts w:ascii="Times New Roman" w:hAnsi="Times New Roman" w:cs="Times New Roman"/>
          <w:sz w:val="24"/>
          <w:szCs w:val="24"/>
          <w:u w:val="single"/>
        </w:rPr>
        <w:t>Name</w:t>
      </w:r>
      <w:r w:rsidRPr="009A589D">
        <w:rPr>
          <w:rFonts w:ascii="Times New Roman" w:hAnsi="Times New Roman" w:cs="Times New Roman"/>
          <w:sz w:val="24"/>
          <w:szCs w:val="24"/>
        </w:rPr>
        <w:t xml:space="preserve">. The name of the Company is </w:t>
      </w:r>
      <w:r w:rsidR="001F2DC7">
        <w:rPr>
          <w:rFonts w:ascii="Times New Roman" w:hAnsi="Times New Roman" w:cs="Times New Roman"/>
          <w:sz w:val="24"/>
          <w:szCs w:val="24"/>
        </w:rPr>
        <w:t xml:space="preserve">The Milan Project </w:t>
      </w:r>
      <w:r w:rsidRPr="009A589D">
        <w:rPr>
          <w:rFonts w:ascii="Times New Roman" w:hAnsi="Times New Roman" w:cs="Times New Roman"/>
          <w:sz w:val="24"/>
          <w:szCs w:val="24"/>
        </w:rPr>
        <w:t>LLC.</w:t>
      </w:r>
    </w:p>
    <w:p w14:paraId="6951226E" w14:textId="035276AD"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2.3 </w:t>
      </w:r>
      <w:r w:rsidRPr="009A589D">
        <w:rPr>
          <w:rFonts w:ascii="Times New Roman" w:hAnsi="Times New Roman" w:cs="Times New Roman"/>
          <w:sz w:val="24"/>
          <w:szCs w:val="24"/>
          <w:u w:val="single"/>
        </w:rPr>
        <w:t>Principal Place of Business</w:t>
      </w:r>
      <w:r w:rsidRPr="009A589D">
        <w:rPr>
          <w:rFonts w:ascii="Times New Roman" w:hAnsi="Times New Roman" w:cs="Times New Roman"/>
          <w:sz w:val="24"/>
          <w:szCs w:val="24"/>
        </w:rPr>
        <w:t xml:space="preserve">. The principal place of business of the Company is </w:t>
      </w:r>
      <w:r w:rsidR="000869E7">
        <w:rPr>
          <w:rFonts w:ascii="Times New Roman" w:hAnsi="Times New Roman" w:cs="Times New Roman"/>
          <w:sz w:val="24"/>
          <w:szCs w:val="24"/>
        </w:rPr>
        <w:t>Cibola County, New Mexico</w:t>
      </w:r>
      <w:r w:rsidRPr="009A589D">
        <w:rPr>
          <w:rFonts w:ascii="Times New Roman" w:hAnsi="Times New Roman" w:cs="Times New Roman"/>
          <w:sz w:val="24"/>
          <w:szCs w:val="24"/>
        </w:rPr>
        <w:t>.  The Company may locate its places of business and registered office at any other place or places as the Manager may from time to time deem advisable.</w:t>
      </w:r>
    </w:p>
    <w:p w14:paraId="68A2C095" w14:textId="24BD5655"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2.4 </w:t>
      </w:r>
      <w:r w:rsidRPr="009A589D">
        <w:rPr>
          <w:rFonts w:ascii="Times New Roman" w:hAnsi="Times New Roman" w:cs="Times New Roman"/>
          <w:sz w:val="24"/>
          <w:szCs w:val="24"/>
          <w:u w:val="single"/>
        </w:rPr>
        <w:t>Registered Office and Registered Agent</w:t>
      </w:r>
      <w:r w:rsidRPr="009A589D">
        <w:rPr>
          <w:rFonts w:ascii="Times New Roman" w:hAnsi="Times New Roman" w:cs="Times New Roman"/>
          <w:sz w:val="24"/>
          <w:szCs w:val="24"/>
        </w:rPr>
        <w:t xml:space="preserve">. The Company’s initial registered office shall be at </w:t>
      </w:r>
      <w:r w:rsidR="000869E7">
        <w:rPr>
          <w:rFonts w:ascii="Times New Roman" w:hAnsi="Times New Roman" w:cs="Times New Roman"/>
          <w:sz w:val="24"/>
          <w:szCs w:val="24"/>
        </w:rPr>
        <w:t>4924 Pershing Ave SE, Albuquerque, New Mexico.</w:t>
      </w:r>
      <w:r w:rsidRPr="009A589D">
        <w:rPr>
          <w:rFonts w:ascii="Times New Roman" w:hAnsi="Times New Roman" w:cs="Times New Roman"/>
          <w:sz w:val="24"/>
          <w:szCs w:val="24"/>
        </w:rPr>
        <w:t xml:space="preserve">  The initial registered agent is </w:t>
      </w:r>
      <w:r w:rsidR="000869E7">
        <w:rPr>
          <w:rFonts w:ascii="Times New Roman" w:hAnsi="Times New Roman" w:cs="Times New Roman"/>
          <w:sz w:val="24"/>
          <w:szCs w:val="24"/>
        </w:rPr>
        <w:t>Rebecca Price</w:t>
      </w:r>
      <w:r w:rsidRPr="009A589D">
        <w:rPr>
          <w:rFonts w:ascii="Times New Roman" w:hAnsi="Times New Roman" w:cs="Times New Roman"/>
          <w:sz w:val="24"/>
          <w:szCs w:val="24"/>
        </w:rPr>
        <w:t xml:space="preserve">. The registered office and registered agent may be changed from time to time by the Manager.  </w:t>
      </w:r>
    </w:p>
    <w:p w14:paraId="46C3002D"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2.5 </w:t>
      </w:r>
      <w:r w:rsidRPr="009A589D">
        <w:rPr>
          <w:rFonts w:ascii="Times New Roman" w:hAnsi="Times New Roman" w:cs="Times New Roman"/>
          <w:sz w:val="24"/>
          <w:szCs w:val="24"/>
          <w:u w:val="single"/>
        </w:rPr>
        <w:t>Term</w:t>
      </w:r>
      <w:r w:rsidRPr="009A589D">
        <w:rPr>
          <w:rFonts w:ascii="Times New Roman" w:hAnsi="Times New Roman" w:cs="Times New Roman"/>
          <w:sz w:val="24"/>
          <w:szCs w:val="24"/>
        </w:rPr>
        <w:t xml:space="preserve">. The term of the Company commenced on the date the Certificate of Formation was filed with the Secretary of State of </w:t>
      </w:r>
      <w:r w:rsidR="000E15D9">
        <w:rPr>
          <w:rFonts w:ascii="Times New Roman" w:hAnsi="Times New Roman" w:cs="Times New Roman"/>
          <w:sz w:val="24"/>
          <w:szCs w:val="24"/>
        </w:rPr>
        <w:t>New Mexico</w:t>
      </w:r>
      <w:r w:rsidRPr="009A589D">
        <w:rPr>
          <w:rFonts w:ascii="Times New Roman" w:hAnsi="Times New Roman" w:cs="Times New Roman"/>
          <w:sz w:val="24"/>
          <w:szCs w:val="24"/>
        </w:rPr>
        <w:t xml:space="preserve"> and shall continue until the Company is </w:t>
      </w:r>
      <w:r w:rsidRPr="009A589D">
        <w:rPr>
          <w:rFonts w:ascii="Times New Roman" w:hAnsi="Times New Roman" w:cs="Times New Roman"/>
          <w:sz w:val="24"/>
          <w:szCs w:val="24"/>
        </w:rPr>
        <w:lastRenderedPageBreak/>
        <w:t xml:space="preserve">dissolved and its affairs wound up in accordance with the provisions of this Operating Agreement or the </w:t>
      </w:r>
      <w:r w:rsidR="000E15D9">
        <w:rPr>
          <w:rFonts w:ascii="Times New Roman" w:hAnsi="Times New Roman" w:cs="Times New Roman"/>
          <w:sz w:val="24"/>
          <w:szCs w:val="24"/>
        </w:rPr>
        <w:t>New Mexico</w:t>
      </w:r>
      <w:r w:rsidRPr="009A589D">
        <w:rPr>
          <w:rFonts w:ascii="Times New Roman" w:hAnsi="Times New Roman" w:cs="Times New Roman"/>
          <w:sz w:val="24"/>
          <w:szCs w:val="24"/>
        </w:rPr>
        <w:t xml:space="preserve"> law.  </w:t>
      </w:r>
    </w:p>
    <w:p w14:paraId="5F700006" w14:textId="460FBE4A" w:rsidR="00C54FF9" w:rsidRPr="009A589D" w:rsidRDefault="00C54FF9" w:rsidP="00B70CF3">
      <w:pPr>
        <w:jc w:val="center"/>
        <w:rPr>
          <w:rFonts w:ascii="Times New Roman" w:hAnsi="Times New Roman" w:cs="Times New Roman"/>
          <w:b/>
          <w:bCs/>
          <w:sz w:val="24"/>
          <w:szCs w:val="24"/>
        </w:rPr>
      </w:pPr>
      <w:r w:rsidRPr="009A589D">
        <w:rPr>
          <w:rFonts w:ascii="Times New Roman" w:hAnsi="Times New Roman" w:cs="Times New Roman"/>
          <w:b/>
          <w:bCs/>
          <w:sz w:val="24"/>
          <w:szCs w:val="24"/>
        </w:rPr>
        <w:t>ARTICLE 3</w:t>
      </w:r>
    </w:p>
    <w:p w14:paraId="66BDC2B7" w14:textId="77777777" w:rsidR="00C54FF9" w:rsidRPr="009A589D" w:rsidRDefault="00C54FF9" w:rsidP="000E15D9">
      <w:pPr>
        <w:jc w:val="center"/>
        <w:rPr>
          <w:rFonts w:ascii="Times New Roman" w:hAnsi="Times New Roman" w:cs="Times New Roman"/>
          <w:b/>
          <w:bCs/>
          <w:sz w:val="24"/>
          <w:szCs w:val="24"/>
          <w:u w:val="single"/>
        </w:rPr>
      </w:pPr>
      <w:r w:rsidRPr="009A589D">
        <w:rPr>
          <w:rFonts w:ascii="Times New Roman" w:hAnsi="Times New Roman" w:cs="Times New Roman"/>
          <w:b/>
          <w:bCs/>
          <w:sz w:val="24"/>
          <w:szCs w:val="24"/>
          <w:u w:val="single"/>
        </w:rPr>
        <w:t>BUSINESS OF COMPANY</w:t>
      </w:r>
    </w:p>
    <w:p w14:paraId="18E3CCD6" w14:textId="2F4C0FC2"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The Company will fund the development and sale of </w:t>
      </w:r>
      <w:r w:rsidR="00C70C7A">
        <w:rPr>
          <w:rFonts w:ascii="Times New Roman" w:hAnsi="Times New Roman" w:cs="Times New Roman"/>
          <w:sz w:val="24"/>
          <w:szCs w:val="24"/>
        </w:rPr>
        <w:t>single-family</w:t>
      </w:r>
      <w:r w:rsidRPr="009A589D">
        <w:rPr>
          <w:rFonts w:ascii="Times New Roman" w:hAnsi="Times New Roman" w:cs="Times New Roman"/>
          <w:sz w:val="24"/>
          <w:szCs w:val="24"/>
        </w:rPr>
        <w:t xml:space="preserve"> residences in </w:t>
      </w:r>
      <w:r w:rsidR="0018755B">
        <w:rPr>
          <w:rFonts w:ascii="Times New Roman" w:hAnsi="Times New Roman" w:cs="Times New Roman"/>
          <w:sz w:val="24"/>
          <w:szCs w:val="24"/>
        </w:rPr>
        <w:t xml:space="preserve">Cibola County, New Mexico next to the Village of </w:t>
      </w:r>
      <w:r w:rsidR="000E15D9">
        <w:rPr>
          <w:rFonts w:ascii="Times New Roman" w:hAnsi="Times New Roman" w:cs="Times New Roman"/>
          <w:sz w:val="24"/>
          <w:szCs w:val="24"/>
        </w:rPr>
        <w:t>Milan</w:t>
      </w:r>
      <w:r w:rsidRPr="009A589D">
        <w:rPr>
          <w:rFonts w:ascii="Times New Roman" w:hAnsi="Times New Roman" w:cs="Times New Roman"/>
          <w:sz w:val="24"/>
          <w:szCs w:val="24"/>
        </w:rPr>
        <w:t xml:space="preserve">, </w:t>
      </w:r>
      <w:r w:rsidR="000E15D9">
        <w:rPr>
          <w:rFonts w:ascii="Times New Roman" w:hAnsi="Times New Roman" w:cs="Times New Roman"/>
          <w:sz w:val="24"/>
          <w:szCs w:val="24"/>
        </w:rPr>
        <w:t>New Mexico</w:t>
      </w:r>
      <w:r w:rsidR="007B0CEF">
        <w:rPr>
          <w:rFonts w:ascii="Times New Roman" w:hAnsi="Times New Roman" w:cs="Times New Roman"/>
          <w:sz w:val="24"/>
          <w:szCs w:val="24"/>
        </w:rPr>
        <w:t xml:space="preserve"> and next to Grants, New Mexico</w:t>
      </w:r>
      <w:r w:rsidRPr="009A589D">
        <w:rPr>
          <w:rFonts w:ascii="Times New Roman" w:hAnsi="Times New Roman" w:cs="Times New Roman"/>
          <w:sz w:val="24"/>
          <w:szCs w:val="24"/>
        </w:rPr>
        <w:t xml:space="preserve"> as decided by the Manager, in Manager’s sole and absolute discretion, and in Manager’s reasonable business judgment and based upon such factors as total investment, particular location dynamics and opportunities, cost per location, market conditions, and other factors now known and unknown.  </w:t>
      </w:r>
    </w:p>
    <w:p w14:paraId="7635E5DC" w14:textId="599D9469"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The Company may enter any other business arrangement or relationship, exercise all rights and powers</w:t>
      </w:r>
      <w:r w:rsidR="00C70C7A">
        <w:rPr>
          <w:rFonts w:ascii="Times New Roman" w:hAnsi="Times New Roman" w:cs="Times New Roman"/>
          <w:sz w:val="24"/>
          <w:szCs w:val="24"/>
        </w:rPr>
        <w:t>,</w:t>
      </w:r>
      <w:r w:rsidRPr="009A589D">
        <w:rPr>
          <w:rFonts w:ascii="Times New Roman" w:hAnsi="Times New Roman" w:cs="Times New Roman"/>
          <w:sz w:val="24"/>
          <w:szCs w:val="24"/>
        </w:rPr>
        <w:t xml:space="preserve"> and engage in all activities as determined by the Manager in his sole discretion, which a limited liability company may legally exercise. In furtherance thereof, the Company may exercise all powers necessary to or reasonably connected with the Company’s business and may engage in all activities necessary, customary, convenient, or incident to any of the foregoing.</w:t>
      </w:r>
    </w:p>
    <w:p w14:paraId="4AD1CE44" w14:textId="77777777" w:rsidR="00C54FF9" w:rsidRPr="009A589D" w:rsidRDefault="00C54FF9" w:rsidP="000E15D9">
      <w:pPr>
        <w:jc w:val="center"/>
        <w:rPr>
          <w:rFonts w:ascii="Times New Roman" w:hAnsi="Times New Roman" w:cs="Times New Roman"/>
          <w:b/>
          <w:bCs/>
          <w:sz w:val="24"/>
          <w:szCs w:val="24"/>
        </w:rPr>
      </w:pPr>
      <w:r w:rsidRPr="009A589D">
        <w:rPr>
          <w:rFonts w:ascii="Times New Roman" w:hAnsi="Times New Roman" w:cs="Times New Roman"/>
          <w:b/>
          <w:bCs/>
          <w:sz w:val="24"/>
          <w:szCs w:val="24"/>
        </w:rPr>
        <w:t>ARTICLE 4</w:t>
      </w:r>
    </w:p>
    <w:p w14:paraId="6DE2DE4B" w14:textId="77777777" w:rsidR="00C54FF9" w:rsidRPr="009A589D" w:rsidRDefault="00C54FF9" w:rsidP="000E15D9">
      <w:pPr>
        <w:jc w:val="center"/>
        <w:rPr>
          <w:rFonts w:ascii="Times New Roman" w:hAnsi="Times New Roman" w:cs="Times New Roman"/>
          <w:b/>
          <w:bCs/>
          <w:sz w:val="24"/>
          <w:szCs w:val="24"/>
          <w:u w:val="single"/>
        </w:rPr>
      </w:pPr>
      <w:r w:rsidRPr="009A589D">
        <w:rPr>
          <w:rFonts w:ascii="Times New Roman" w:hAnsi="Times New Roman" w:cs="Times New Roman"/>
          <w:b/>
          <w:bCs/>
          <w:sz w:val="24"/>
          <w:szCs w:val="24"/>
          <w:u w:val="single"/>
        </w:rPr>
        <w:t>ALLOCATIONS AND DISTRIBUTIONS</w:t>
      </w:r>
    </w:p>
    <w:p w14:paraId="3376CA0C"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Section 4.1. The Profits and Losses of the Company and all items of Company income, gain, loss, deduction, or credit shall be allocated, for Company book purposes and for tax purposes, to a Member in accordance with the Member’s Ownership Percentage Interest.</w:t>
      </w:r>
    </w:p>
    <w:p w14:paraId="6F32104A" w14:textId="378A8221"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4.2. If any Member unexpectedly receives any adjustment, allocation, or distribution described in </w:t>
      </w:r>
      <w:r w:rsidR="00390C98" w:rsidRPr="00734821">
        <w:rPr>
          <w:rFonts w:ascii="Times New Roman" w:hAnsi="Times New Roman" w:cs="Times New Roman"/>
          <w:sz w:val="24"/>
          <w:szCs w:val="24"/>
        </w:rPr>
        <w:t>26 CFR § 1.704-1 - Partner's distributive share</w:t>
      </w:r>
      <w:r w:rsidR="00390C98">
        <w:rPr>
          <w:rFonts w:ascii="Times New Roman" w:hAnsi="Times New Roman" w:cs="Times New Roman"/>
          <w:sz w:val="24"/>
          <w:szCs w:val="24"/>
        </w:rPr>
        <w:t>,</w:t>
      </w:r>
      <w:r w:rsidRPr="009A589D">
        <w:rPr>
          <w:rFonts w:ascii="Times New Roman" w:hAnsi="Times New Roman" w:cs="Times New Roman"/>
          <w:sz w:val="24"/>
          <w:szCs w:val="24"/>
        </w:rPr>
        <w:t xml:space="preserve"> sections 1.704-1(b)(2)(ii)(d)(4), 1.704-1(b)(2)(ii)(d)(5), or 1.704-1(b)(2)(ii)(d)(6), items of Company gross income and gain shall be specially allocated to that Member in an amount and manner sufficient to eliminate any deficit balance in the Member’s Capital Account created by such adjustment, allocation, or distribution as quickly as possible. Any special allocation under this Section 4.2 shall be taken into account in computing subsequent allocations of Profits and Losses so that the net amount of allocations of income and loss and all other items shall, to the extent possible, be equal to the net amount that would have been allocated if the unexpected adjustment, allocation, or distribution had not occurred. The provisions of this Section 4.2 and the other provisions of this Agreement relating to the maintenance of Capital Accounts are intended to comply with Reg. sections 1.704-1(b) and 1.704-2 and shall be interpreted and applied in a manner consistent with such Regulations.</w:t>
      </w:r>
    </w:p>
    <w:p w14:paraId="6EA7D03B"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bCs/>
          <w:sz w:val="24"/>
          <w:szCs w:val="24"/>
        </w:rPr>
        <w:t>Section</w:t>
      </w:r>
      <w:r w:rsidRPr="009A589D">
        <w:rPr>
          <w:rFonts w:ascii="Times New Roman" w:hAnsi="Times New Roman" w:cs="Times New Roman"/>
          <w:b/>
          <w:bCs/>
          <w:sz w:val="24"/>
          <w:szCs w:val="24"/>
        </w:rPr>
        <w:t xml:space="preserve"> </w:t>
      </w:r>
      <w:r w:rsidRPr="009A589D">
        <w:rPr>
          <w:rFonts w:ascii="Times New Roman" w:hAnsi="Times New Roman" w:cs="Times New Roman"/>
          <w:sz w:val="24"/>
          <w:szCs w:val="24"/>
        </w:rPr>
        <w:t xml:space="preserve">4.3. Any unrealized appreciation or unrealized depreciation in the values of Company property distributed in kind to all the Members shall be deemed to be Profits or Losses realized by the Company immediately prior to the distribution of the property and such Profits or Losses </w:t>
      </w:r>
      <w:r w:rsidRPr="009A589D">
        <w:rPr>
          <w:rFonts w:ascii="Times New Roman" w:hAnsi="Times New Roman" w:cs="Times New Roman"/>
          <w:sz w:val="24"/>
          <w:szCs w:val="24"/>
        </w:rPr>
        <w:lastRenderedPageBreak/>
        <w:t>shall be allocated to the Members’ Capital Accounts in the same proportions as Profits are allocated under Section 4.1. Any property so distributed shall be treated as a distribution to the Members to the extent of the fair market value of the property less the amount of any liability secured by and related to the property. Nothing contained in this Agreement is intended to treat or cause such distributions to be treated as sales for value. For the purposes of this Section 4.3, “unrealized appreciation” or “unrealized depreciation” shall mean the difference between the fair market value of such property and the Company’s basis for such property.</w:t>
      </w:r>
    </w:p>
    <w:p w14:paraId="36EC5042"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bCs/>
          <w:sz w:val="24"/>
          <w:szCs w:val="24"/>
        </w:rPr>
        <w:t>Section</w:t>
      </w:r>
      <w:r w:rsidRPr="009A589D">
        <w:rPr>
          <w:rFonts w:ascii="Times New Roman" w:hAnsi="Times New Roman" w:cs="Times New Roman"/>
          <w:b/>
          <w:bCs/>
          <w:sz w:val="24"/>
          <w:szCs w:val="24"/>
        </w:rPr>
        <w:t xml:space="preserve"> </w:t>
      </w:r>
      <w:r w:rsidRPr="009A589D">
        <w:rPr>
          <w:rFonts w:ascii="Times New Roman" w:hAnsi="Times New Roman" w:cs="Times New Roman"/>
          <w:sz w:val="24"/>
          <w:szCs w:val="24"/>
        </w:rPr>
        <w:t>4.4. All Distributable Cash Flow resulting from the normal business operations of the Company and from a Capital Event shall be distributed among the Members and Manager in accordance with Section 9.3 and 9.3(a) at such times as the Manager may elect, in the Manager’s sole and absolute discretion, and based upon the reasonable business judgment principle. The Manager shall determine the necessary amount of Reserves at any given time for Company health and shall also determine what Distributable Cash Flow shall be made to Members in relationship to the Company’s Reserves.</w:t>
      </w:r>
    </w:p>
    <w:p w14:paraId="22CFD250"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Section 4.5. If the proceeds from a sale or other disposition of a Company asset consist of property other than cash, the value of such property shall be as determined by the Manager, in the Manager’s sole and absolute discretion. Such non-cash proceeds shall then be allocated among all the Members in proportion to their respective Ownership Percentage Interest. If such non-cash proceeds are subsequently reduced to cash, such cash shall be distributed in accordance with Section 4.4.</w:t>
      </w:r>
    </w:p>
    <w:p w14:paraId="19C414D7"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Section 4.6. Notwithstanding any other provisions of this Agreement to the contrary, when there is a distribution in liquidation of the Company, or when any Membership Interest is liquidated, all items of income and loss first shall be allocated to the Members’ Capital Account under this Article 4, and other credits and deductions to the Members’ Capital Account shall be made before the final distribution is made. The final distribution to the Members shall be made in proportion to their positive Capital Account balances and pursuant to their respective Ownership Percentage Interest.</w:t>
      </w:r>
    </w:p>
    <w:p w14:paraId="122D54DA" w14:textId="77777777" w:rsidR="00C54FF9" w:rsidRPr="009A589D" w:rsidRDefault="00C54FF9" w:rsidP="000E15D9">
      <w:pPr>
        <w:jc w:val="center"/>
        <w:rPr>
          <w:rFonts w:ascii="Times New Roman" w:hAnsi="Times New Roman" w:cs="Times New Roman"/>
          <w:b/>
          <w:bCs/>
          <w:sz w:val="24"/>
          <w:szCs w:val="24"/>
        </w:rPr>
      </w:pPr>
      <w:r w:rsidRPr="009A589D">
        <w:rPr>
          <w:rFonts w:ascii="Times New Roman" w:hAnsi="Times New Roman" w:cs="Times New Roman"/>
          <w:b/>
          <w:bCs/>
          <w:sz w:val="24"/>
          <w:szCs w:val="24"/>
        </w:rPr>
        <w:t>ARTICLE 5</w:t>
      </w:r>
    </w:p>
    <w:p w14:paraId="701CE777" w14:textId="77777777" w:rsidR="00C54FF9" w:rsidRPr="009A589D" w:rsidRDefault="00C54FF9" w:rsidP="000E15D9">
      <w:pPr>
        <w:jc w:val="center"/>
        <w:rPr>
          <w:rFonts w:ascii="Times New Roman" w:hAnsi="Times New Roman" w:cs="Times New Roman"/>
          <w:b/>
          <w:bCs/>
          <w:sz w:val="24"/>
          <w:szCs w:val="24"/>
          <w:u w:val="single"/>
        </w:rPr>
      </w:pPr>
      <w:r w:rsidRPr="009A589D">
        <w:rPr>
          <w:rFonts w:ascii="Times New Roman" w:hAnsi="Times New Roman" w:cs="Times New Roman"/>
          <w:b/>
          <w:bCs/>
          <w:sz w:val="24"/>
          <w:szCs w:val="24"/>
          <w:u w:val="single"/>
        </w:rPr>
        <w:t>RIGHTS AND DUTIES OF THE MANAGER</w:t>
      </w:r>
    </w:p>
    <w:p w14:paraId="1FE8A9E2" w14:textId="2ADABFE4"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5.1 </w:t>
      </w:r>
      <w:r w:rsidRPr="009A589D">
        <w:rPr>
          <w:rFonts w:ascii="Times New Roman" w:hAnsi="Times New Roman" w:cs="Times New Roman"/>
          <w:sz w:val="24"/>
          <w:szCs w:val="24"/>
          <w:u w:val="single"/>
        </w:rPr>
        <w:t>Management</w:t>
      </w:r>
      <w:r w:rsidRPr="009A589D">
        <w:rPr>
          <w:rFonts w:ascii="Times New Roman" w:hAnsi="Times New Roman" w:cs="Times New Roman"/>
          <w:sz w:val="24"/>
          <w:szCs w:val="24"/>
        </w:rPr>
        <w:t>. The business and affairs of the Company shall be managed solely by its Manager. The Manager shall have full and complete authority, power</w:t>
      </w:r>
      <w:r w:rsidR="005B5363">
        <w:rPr>
          <w:rFonts w:ascii="Times New Roman" w:hAnsi="Times New Roman" w:cs="Times New Roman"/>
          <w:sz w:val="24"/>
          <w:szCs w:val="24"/>
        </w:rPr>
        <w:t>,</w:t>
      </w:r>
      <w:r w:rsidRPr="009A589D">
        <w:rPr>
          <w:rFonts w:ascii="Times New Roman" w:hAnsi="Times New Roman" w:cs="Times New Roman"/>
          <w:sz w:val="24"/>
          <w:szCs w:val="24"/>
        </w:rPr>
        <w:t xml:space="preserve"> and discretion to manage and control the business, affairs, subsidiaries</w:t>
      </w:r>
      <w:r w:rsidR="005B5363">
        <w:rPr>
          <w:rFonts w:ascii="Times New Roman" w:hAnsi="Times New Roman" w:cs="Times New Roman"/>
          <w:sz w:val="24"/>
          <w:szCs w:val="24"/>
        </w:rPr>
        <w:t>,</w:t>
      </w:r>
      <w:r w:rsidRPr="009A589D">
        <w:rPr>
          <w:rFonts w:ascii="Times New Roman" w:hAnsi="Times New Roman" w:cs="Times New Roman"/>
          <w:sz w:val="24"/>
          <w:szCs w:val="24"/>
        </w:rPr>
        <w:t xml:space="preserve"> and properties of the Company, to make all decisions regarding those matters</w:t>
      </w:r>
      <w:r w:rsidR="005B5363">
        <w:rPr>
          <w:rFonts w:ascii="Times New Roman" w:hAnsi="Times New Roman" w:cs="Times New Roman"/>
          <w:sz w:val="24"/>
          <w:szCs w:val="24"/>
        </w:rPr>
        <w:t>,</w:t>
      </w:r>
      <w:r w:rsidRPr="009A589D">
        <w:rPr>
          <w:rFonts w:ascii="Times New Roman" w:hAnsi="Times New Roman" w:cs="Times New Roman"/>
          <w:sz w:val="24"/>
          <w:szCs w:val="24"/>
        </w:rPr>
        <w:t xml:space="preserve"> and to perform any and all other acts or activities customary or incident to the management of the Company’s business. </w:t>
      </w:r>
    </w:p>
    <w:p w14:paraId="3BC9FB13" w14:textId="435018CB"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5.2 </w:t>
      </w:r>
      <w:r w:rsidRPr="009A589D">
        <w:rPr>
          <w:rFonts w:ascii="Times New Roman" w:hAnsi="Times New Roman" w:cs="Times New Roman"/>
          <w:sz w:val="24"/>
          <w:szCs w:val="24"/>
          <w:u w:val="single"/>
        </w:rPr>
        <w:t>Number, Tenure</w:t>
      </w:r>
      <w:r w:rsidR="005B5363">
        <w:rPr>
          <w:rFonts w:ascii="Times New Roman" w:hAnsi="Times New Roman" w:cs="Times New Roman"/>
          <w:sz w:val="24"/>
          <w:szCs w:val="24"/>
          <w:u w:val="single"/>
        </w:rPr>
        <w:t>,</w:t>
      </w:r>
      <w:r w:rsidRPr="009A589D">
        <w:rPr>
          <w:rFonts w:ascii="Times New Roman" w:hAnsi="Times New Roman" w:cs="Times New Roman"/>
          <w:sz w:val="24"/>
          <w:szCs w:val="24"/>
          <w:u w:val="single"/>
        </w:rPr>
        <w:t xml:space="preserve"> and Qualifications</w:t>
      </w:r>
      <w:r w:rsidRPr="009A589D">
        <w:rPr>
          <w:rFonts w:ascii="Times New Roman" w:hAnsi="Times New Roman" w:cs="Times New Roman"/>
          <w:sz w:val="24"/>
          <w:szCs w:val="24"/>
        </w:rPr>
        <w:t xml:space="preserve">. The Company shall have one Manager. </w:t>
      </w:r>
      <w:r w:rsidR="000E15D9">
        <w:rPr>
          <w:rFonts w:ascii="Times New Roman" w:hAnsi="Times New Roman" w:cs="Times New Roman"/>
          <w:sz w:val="24"/>
          <w:szCs w:val="24"/>
        </w:rPr>
        <w:t>High Five Construction, Inc.</w:t>
      </w:r>
      <w:r w:rsidR="005B5363">
        <w:rPr>
          <w:rFonts w:ascii="Times New Roman" w:hAnsi="Times New Roman" w:cs="Times New Roman"/>
          <w:sz w:val="24"/>
          <w:szCs w:val="24"/>
        </w:rPr>
        <w:t xml:space="preserve"> is </w:t>
      </w:r>
      <w:r w:rsidRPr="009A589D">
        <w:rPr>
          <w:rFonts w:ascii="Times New Roman" w:hAnsi="Times New Roman" w:cs="Times New Roman"/>
          <w:sz w:val="24"/>
          <w:szCs w:val="24"/>
        </w:rPr>
        <w:t xml:space="preserve">a </w:t>
      </w:r>
      <w:r w:rsidR="000E15D9">
        <w:rPr>
          <w:rFonts w:ascii="Times New Roman" w:hAnsi="Times New Roman" w:cs="Times New Roman"/>
          <w:sz w:val="24"/>
          <w:szCs w:val="24"/>
        </w:rPr>
        <w:t>New Mexico</w:t>
      </w:r>
      <w:r w:rsidRPr="009A589D">
        <w:rPr>
          <w:rFonts w:ascii="Times New Roman" w:hAnsi="Times New Roman" w:cs="Times New Roman"/>
          <w:sz w:val="24"/>
          <w:szCs w:val="24"/>
        </w:rPr>
        <w:t xml:space="preserve"> corporation </w:t>
      </w:r>
      <w:r w:rsidR="005B5363">
        <w:rPr>
          <w:rFonts w:ascii="Times New Roman" w:hAnsi="Times New Roman" w:cs="Times New Roman"/>
          <w:sz w:val="24"/>
          <w:szCs w:val="24"/>
        </w:rPr>
        <w:t>that</w:t>
      </w:r>
      <w:r w:rsidRPr="009A589D">
        <w:rPr>
          <w:rFonts w:ascii="Times New Roman" w:hAnsi="Times New Roman" w:cs="Times New Roman"/>
          <w:sz w:val="24"/>
          <w:szCs w:val="24"/>
        </w:rPr>
        <w:t xml:space="preserve"> shall serve as the sole and only </w:t>
      </w:r>
      <w:r w:rsidRPr="009A589D">
        <w:rPr>
          <w:rFonts w:ascii="Times New Roman" w:hAnsi="Times New Roman" w:cs="Times New Roman"/>
          <w:sz w:val="24"/>
          <w:szCs w:val="24"/>
        </w:rPr>
        <w:lastRenderedPageBreak/>
        <w:t>Manager. The Manager may be removed for cause only upon the vote of seventy-five percent (75%) of the Members, or if the Manager otherwise resigns</w:t>
      </w:r>
      <w:r w:rsidR="00390C98">
        <w:rPr>
          <w:rFonts w:ascii="Times New Roman" w:hAnsi="Times New Roman" w:cs="Times New Roman"/>
          <w:sz w:val="24"/>
          <w:szCs w:val="24"/>
        </w:rPr>
        <w:t xml:space="preserve">, </w:t>
      </w:r>
      <w:r w:rsidR="00390C98" w:rsidRPr="00E56D76">
        <w:rPr>
          <w:rFonts w:ascii="Times New Roman" w:hAnsi="Times New Roman" w:cs="Times New Roman"/>
          <w:sz w:val="24"/>
          <w:szCs w:val="24"/>
        </w:rPr>
        <w:t>and replaced by the Co-Manager</w:t>
      </w:r>
      <w:r w:rsidR="00390C98">
        <w:rPr>
          <w:rFonts w:ascii="Times New Roman" w:hAnsi="Times New Roman" w:cs="Times New Roman"/>
          <w:sz w:val="24"/>
          <w:szCs w:val="24"/>
        </w:rPr>
        <w:t xml:space="preserve">. </w:t>
      </w:r>
      <w:r w:rsidRPr="009A589D">
        <w:rPr>
          <w:rFonts w:ascii="Times New Roman" w:hAnsi="Times New Roman" w:cs="Times New Roman"/>
          <w:sz w:val="24"/>
          <w:szCs w:val="24"/>
        </w:rPr>
        <w:t>A Manager shall hold office until its successor shall have been elected and qualified or until its earlier disability, resignation</w:t>
      </w:r>
      <w:r w:rsidR="005B5363">
        <w:rPr>
          <w:rFonts w:ascii="Times New Roman" w:hAnsi="Times New Roman" w:cs="Times New Roman"/>
          <w:sz w:val="24"/>
          <w:szCs w:val="24"/>
        </w:rPr>
        <w:t>,</w:t>
      </w:r>
      <w:r w:rsidRPr="009A589D">
        <w:rPr>
          <w:rFonts w:ascii="Times New Roman" w:hAnsi="Times New Roman" w:cs="Times New Roman"/>
          <w:sz w:val="24"/>
          <w:szCs w:val="24"/>
        </w:rPr>
        <w:t xml:space="preserve"> or removal for cause only. Subject to, and conditioned upon, the foregoing, a Manager shall be elected by a vote of seventy-five percent (75%) of the Members.  </w:t>
      </w:r>
    </w:p>
    <w:p w14:paraId="4EB1D5AD"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5.3 </w:t>
      </w:r>
      <w:r w:rsidRPr="009A589D">
        <w:rPr>
          <w:rFonts w:ascii="Times New Roman" w:hAnsi="Times New Roman" w:cs="Times New Roman"/>
          <w:sz w:val="24"/>
          <w:szCs w:val="24"/>
          <w:u w:val="single"/>
        </w:rPr>
        <w:t>Certain Powers of the Manager</w:t>
      </w:r>
      <w:r w:rsidRPr="009A589D">
        <w:rPr>
          <w:rFonts w:ascii="Times New Roman" w:hAnsi="Times New Roman" w:cs="Times New Roman"/>
          <w:sz w:val="24"/>
          <w:szCs w:val="24"/>
        </w:rPr>
        <w:t>. Without limiting the generality of Section 5.1 in any way, the Manager shall have power and authority to:</w:t>
      </w:r>
    </w:p>
    <w:p w14:paraId="175F3C85" w14:textId="77777777" w:rsidR="00C54FF9" w:rsidRPr="009A589D" w:rsidRDefault="003E0D60"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 xml:space="preserve">(a) To acquire, on terms, conditions, and structure as may be suitable in the Manager’s sole discretion, property or interests in property from any Person as the Manager may determine. The fact that a Manager or a Member is directly or indirectly affiliated or connected with any such Person shall not prohibit the Manager from dealing with that Person; </w:t>
      </w:r>
    </w:p>
    <w:p w14:paraId="3BA178A8" w14:textId="77777777" w:rsidR="00C54FF9" w:rsidRPr="009A589D" w:rsidRDefault="003E0D60"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(b) To borrow money for the Company from banks, other lending institutions, Managers, Members, or Affiliates of a Manager or Member on such terms as the Manager deems appropriate and in connection therewith, to hypothecate, encumber and grant security interests in the assets of the Company to secure repayment of the borrowed sums. No debt shall be undertaken or liability incurred by or on behalf of the Company except by the Manager, or by agents or employees of the Company expressly authorized to contract such debt or incur such liability by the Manager;</w:t>
      </w:r>
    </w:p>
    <w:p w14:paraId="3C9EA3AB" w14:textId="77777777" w:rsidR="00C54FF9" w:rsidRPr="009A589D" w:rsidRDefault="003E0D60"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(c) To purchase liability and other insurance to protect the Company’s property and business and the Manager;</w:t>
      </w:r>
    </w:p>
    <w:p w14:paraId="2CF99A68" w14:textId="77777777" w:rsidR="00C54FF9" w:rsidRPr="009A589D" w:rsidRDefault="003E0D60"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(d) To hold real and/or personal property in the name of the Company;</w:t>
      </w:r>
    </w:p>
    <w:p w14:paraId="7EA565F6" w14:textId="77777777" w:rsidR="00C54FF9" w:rsidRPr="009A589D" w:rsidRDefault="003E0D60"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(e) To invest any Company funds temporarily in, by way of example but not limitation, time deposits, short-term governmental obligations, commercial paper or other investments;</w:t>
      </w:r>
    </w:p>
    <w:p w14:paraId="2A459AEF" w14:textId="77777777" w:rsidR="00C54FF9" w:rsidRPr="009A589D" w:rsidRDefault="003E0D60"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(f) To sell or otherwise dispose of all or substantially all of the assets of the Company as part of a single transaction or plan so long as such disposition is not in violation of or a cause of a default under any other agreement or law to which the Company may be bound;</w:t>
      </w:r>
    </w:p>
    <w:p w14:paraId="4B55935F" w14:textId="5A0260B4" w:rsidR="00C54FF9" w:rsidRPr="009A589D" w:rsidRDefault="003E0D60"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(g) To execute on behalf of the Company all instruments and documents, including, without limitation: checks, drafts, notes and other negotiable instruments, mortgages or deeds of trust, security agreements, financing statements, documents providing for the acquisition, mortgage</w:t>
      </w:r>
      <w:r w:rsidR="0013328F">
        <w:rPr>
          <w:rFonts w:ascii="Times New Roman" w:hAnsi="Times New Roman" w:cs="Times New Roman"/>
          <w:sz w:val="24"/>
          <w:szCs w:val="24"/>
        </w:rPr>
        <w:t>,</w:t>
      </w:r>
      <w:r w:rsidR="00C54FF9" w:rsidRPr="009A589D">
        <w:rPr>
          <w:rFonts w:ascii="Times New Roman" w:hAnsi="Times New Roman" w:cs="Times New Roman"/>
          <w:sz w:val="24"/>
          <w:szCs w:val="24"/>
        </w:rPr>
        <w:t xml:space="preserve"> or disposition of the Company’s property, assignments, bills of sale, leases, partnership agreements, operating agreements of other limited liability companies, and any other instruments or documents necessary, in the sole discretion of the Manager, to the business of the Company;</w:t>
      </w:r>
    </w:p>
    <w:p w14:paraId="2D038778" w14:textId="2844CBF5" w:rsidR="00C54FF9" w:rsidRPr="009A589D" w:rsidRDefault="003E0D60"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(h) To employ accountants, legal counsel, managing agents</w:t>
      </w:r>
      <w:r w:rsidR="0013328F">
        <w:rPr>
          <w:rFonts w:ascii="Times New Roman" w:hAnsi="Times New Roman" w:cs="Times New Roman"/>
          <w:sz w:val="24"/>
          <w:szCs w:val="24"/>
        </w:rPr>
        <w:t>,</w:t>
      </w:r>
      <w:r w:rsidR="00C54FF9" w:rsidRPr="009A589D">
        <w:rPr>
          <w:rFonts w:ascii="Times New Roman" w:hAnsi="Times New Roman" w:cs="Times New Roman"/>
          <w:sz w:val="24"/>
          <w:szCs w:val="24"/>
        </w:rPr>
        <w:t xml:space="preserve"> or other experts to perform services for the Company and to compensate them from Company funds;</w:t>
      </w:r>
    </w:p>
    <w:p w14:paraId="7B70C5E8" w14:textId="77777777" w:rsidR="00C54FF9" w:rsidRPr="009A589D" w:rsidRDefault="003E0D60" w:rsidP="00C54FF9">
      <w:pPr>
        <w:rPr>
          <w:rFonts w:ascii="Times New Roman" w:hAnsi="Times New Roman" w:cs="Times New Roman"/>
          <w:sz w:val="24"/>
          <w:szCs w:val="24"/>
        </w:rPr>
      </w:pPr>
      <w:r>
        <w:rPr>
          <w:rFonts w:ascii="Times New Roman" w:hAnsi="Times New Roman" w:cs="Times New Roman"/>
          <w:sz w:val="24"/>
          <w:szCs w:val="24"/>
        </w:rPr>
        <w:lastRenderedPageBreak/>
        <w:tab/>
      </w:r>
      <w:r w:rsidR="00C54FF9" w:rsidRPr="009A589D">
        <w:rPr>
          <w:rFonts w:ascii="Times New Roman" w:hAnsi="Times New Roman" w:cs="Times New Roman"/>
          <w:sz w:val="24"/>
          <w:szCs w:val="24"/>
        </w:rPr>
        <w:t>(i) To enter into any and all other agreements on behalf of the Company, with any other Person for any purpose, in such forms as the Manager may approve;</w:t>
      </w:r>
    </w:p>
    <w:p w14:paraId="306541C7" w14:textId="77777777" w:rsidR="00C54FF9" w:rsidRPr="009A589D" w:rsidRDefault="003E0D60"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(j) To pay any Manager or any Affiliate thereof reasonable fees for services;</w:t>
      </w:r>
    </w:p>
    <w:p w14:paraId="379949BB" w14:textId="77777777" w:rsidR="00C54FF9" w:rsidRPr="009A589D" w:rsidRDefault="003E0D60"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(k) To create offices and designate Officers;</w:t>
      </w:r>
    </w:p>
    <w:p w14:paraId="0EAE6DFE" w14:textId="77777777" w:rsidR="00C54FF9" w:rsidRPr="009A589D" w:rsidRDefault="003E0D60"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(l) To do and perform all other acts as may be necessary or appropriate to the conduct of the Company’s business.</w:t>
      </w:r>
    </w:p>
    <w:p w14:paraId="54BE61B2" w14:textId="6D1A23FE"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Unless authorized to do so by the Manager, no attorney-in-fact, employee</w:t>
      </w:r>
      <w:r w:rsidR="0013328F">
        <w:rPr>
          <w:rFonts w:ascii="Times New Roman" w:hAnsi="Times New Roman" w:cs="Times New Roman"/>
          <w:sz w:val="24"/>
          <w:szCs w:val="24"/>
        </w:rPr>
        <w:t>,</w:t>
      </w:r>
      <w:r w:rsidRPr="009A589D">
        <w:rPr>
          <w:rFonts w:ascii="Times New Roman" w:hAnsi="Times New Roman" w:cs="Times New Roman"/>
          <w:sz w:val="24"/>
          <w:szCs w:val="24"/>
        </w:rPr>
        <w:t xml:space="preserve"> or </w:t>
      </w:r>
      <w:r w:rsidR="0013328F">
        <w:rPr>
          <w:rFonts w:ascii="Times New Roman" w:hAnsi="Times New Roman" w:cs="Times New Roman"/>
          <w:sz w:val="24"/>
          <w:szCs w:val="24"/>
        </w:rPr>
        <w:t>another agent</w:t>
      </w:r>
      <w:r w:rsidRPr="009A589D">
        <w:rPr>
          <w:rFonts w:ascii="Times New Roman" w:hAnsi="Times New Roman" w:cs="Times New Roman"/>
          <w:sz w:val="24"/>
          <w:szCs w:val="24"/>
        </w:rPr>
        <w:t xml:space="preserve"> of the</w:t>
      </w:r>
      <w:r w:rsidR="003E0D60">
        <w:rPr>
          <w:rFonts w:ascii="Times New Roman" w:hAnsi="Times New Roman" w:cs="Times New Roman"/>
          <w:sz w:val="24"/>
          <w:szCs w:val="24"/>
        </w:rPr>
        <w:t xml:space="preserve"> </w:t>
      </w:r>
      <w:r w:rsidRPr="009A589D">
        <w:rPr>
          <w:rFonts w:ascii="Times New Roman" w:hAnsi="Times New Roman" w:cs="Times New Roman"/>
          <w:sz w:val="24"/>
          <w:szCs w:val="24"/>
        </w:rPr>
        <w:t>Company shall have any power or authority to bind the Company in any way whatsoever, or to pledge its credit or to render it liable for any reason whatsoever.  Moreover, no Member shall have any power or authority to bind the Company unless the Member has been authorized by the Manager to act as an agent of the Company in accordance with the previous sentence.</w:t>
      </w:r>
    </w:p>
    <w:p w14:paraId="26B6BAE3" w14:textId="7EFC3C0D"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5.4 </w:t>
      </w:r>
      <w:r w:rsidRPr="009A589D">
        <w:rPr>
          <w:rFonts w:ascii="Times New Roman" w:hAnsi="Times New Roman" w:cs="Times New Roman"/>
          <w:sz w:val="24"/>
          <w:szCs w:val="24"/>
          <w:u w:val="single"/>
        </w:rPr>
        <w:t>Liability for Certain Acts</w:t>
      </w:r>
      <w:r w:rsidRPr="009A589D">
        <w:rPr>
          <w:rFonts w:ascii="Times New Roman" w:hAnsi="Times New Roman" w:cs="Times New Roman"/>
          <w:sz w:val="24"/>
          <w:szCs w:val="24"/>
        </w:rPr>
        <w:t xml:space="preserve">. No Manager or Member has guaranteed any liability nor shall any Manager or any Member have any obligation whatsoever to return any of Member’s Capital Contributions once delivered to the Company.  Moreover, </w:t>
      </w:r>
      <w:r w:rsidR="0013328F">
        <w:rPr>
          <w:rFonts w:ascii="Times New Roman" w:hAnsi="Times New Roman" w:cs="Times New Roman"/>
          <w:sz w:val="24"/>
          <w:szCs w:val="24"/>
        </w:rPr>
        <w:t xml:space="preserve">the </w:t>
      </w:r>
      <w:r w:rsidRPr="009A589D">
        <w:rPr>
          <w:rFonts w:ascii="Times New Roman" w:hAnsi="Times New Roman" w:cs="Times New Roman"/>
          <w:sz w:val="24"/>
          <w:szCs w:val="24"/>
        </w:rPr>
        <w:t xml:space="preserve">Manager shall not have any obligation to pay Distributable Cash Flow pursuant to Company profits in any other manner than that provided for in Section 9.3 and 9.3(a).  Notwithstanding the Act, no Manager or Member shall be liable to the Company or to any Member for any loss or damage sustained by the Company or any Member except: </w:t>
      </w:r>
    </w:p>
    <w:p w14:paraId="4B2C6C68" w14:textId="77777777" w:rsidR="00C54FF9" w:rsidRPr="009A589D" w:rsidRDefault="00C54FF9" w:rsidP="00C54FF9">
      <w:pPr>
        <w:numPr>
          <w:ilvl w:val="0"/>
          <w:numId w:val="7"/>
        </w:numPr>
        <w:rPr>
          <w:rFonts w:ascii="Times New Roman" w:hAnsi="Times New Roman" w:cs="Times New Roman"/>
          <w:sz w:val="24"/>
          <w:szCs w:val="24"/>
        </w:rPr>
      </w:pPr>
      <w:r w:rsidRPr="009A589D">
        <w:rPr>
          <w:rFonts w:ascii="Times New Roman" w:hAnsi="Times New Roman" w:cs="Times New Roman"/>
          <w:sz w:val="24"/>
          <w:szCs w:val="24"/>
        </w:rPr>
        <w:t xml:space="preserve">Loss or damage resulting from willful misconduct or resulting from an intentional and knowing violation of law, or </w:t>
      </w:r>
    </w:p>
    <w:p w14:paraId="0247B8BD" w14:textId="77777777" w:rsidR="00C54FF9" w:rsidRPr="009A589D" w:rsidRDefault="00C54FF9" w:rsidP="00C54FF9">
      <w:pPr>
        <w:numPr>
          <w:ilvl w:val="0"/>
          <w:numId w:val="7"/>
        </w:numPr>
        <w:rPr>
          <w:rFonts w:ascii="Times New Roman" w:hAnsi="Times New Roman" w:cs="Times New Roman"/>
          <w:sz w:val="24"/>
          <w:szCs w:val="24"/>
        </w:rPr>
      </w:pPr>
      <w:r w:rsidRPr="009A589D">
        <w:rPr>
          <w:rFonts w:ascii="Times New Roman" w:hAnsi="Times New Roman" w:cs="Times New Roman"/>
          <w:sz w:val="24"/>
          <w:szCs w:val="24"/>
        </w:rPr>
        <w:t>A transaction for which the Manager received a personal benefit in material violation or material breach of the provisions of the Operating Agreement (hereinafter, a “</w:t>
      </w:r>
      <w:r w:rsidRPr="009A589D">
        <w:rPr>
          <w:rFonts w:ascii="Times New Roman" w:hAnsi="Times New Roman" w:cs="Times New Roman"/>
          <w:sz w:val="24"/>
          <w:szCs w:val="24"/>
          <w:u w:val="single"/>
        </w:rPr>
        <w:t>Cause Act</w:t>
      </w:r>
      <w:r w:rsidRPr="009A589D">
        <w:rPr>
          <w:rFonts w:ascii="Times New Roman" w:hAnsi="Times New Roman" w:cs="Times New Roman"/>
          <w:sz w:val="24"/>
          <w:szCs w:val="24"/>
        </w:rPr>
        <w:t xml:space="preserve">”). </w:t>
      </w:r>
    </w:p>
    <w:p w14:paraId="1486CDCE" w14:textId="14B9AD74"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5.5 </w:t>
      </w:r>
      <w:r w:rsidRPr="009A589D">
        <w:rPr>
          <w:rFonts w:ascii="Times New Roman" w:hAnsi="Times New Roman" w:cs="Times New Roman"/>
          <w:sz w:val="24"/>
          <w:szCs w:val="24"/>
          <w:u w:val="single"/>
        </w:rPr>
        <w:t>Business Judgment Rule</w:t>
      </w:r>
      <w:r w:rsidRPr="009A589D">
        <w:rPr>
          <w:rFonts w:ascii="Times New Roman" w:hAnsi="Times New Roman" w:cs="Times New Roman"/>
          <w:sz w:val="24"/>
          <w:szCs w:val="24"/>
        </w:rPr>
        <w:t xml:space="preserve">.  The Manager shall be entitled to make reasonable decisions in good faith and in the best interest of the Company and its Members.  </w:t>
      </w:r>
      <w:r w:rsidR="00503AF5">
        <w:rPr>
          <w:rFonts w:ascii="Times New Roman" w:hAnsi="Times New Roman" w:cs="Times New Roman"/>
          <w:sz w:val="24"/>
          <w:szCs w:val="24"/>
        </w:rPr>
        <w:t xml:space="preserve">The </w:t>
      </w:r>
      <w:r w:rsidRPr="009A589D">
        <w:rPr>
          <w:rFonts w:ascii="Times New Roman" w:hAnsi="Times New Roman" w:cs="Times New Roman"/>
          <w:sz w:val="24"/>
          <w:szCs w:val="24"/>
        </w:rPr>
        <w:t xml:space="preserve">Manager shall be able to rely on information, opinions, analysis, reports or statements, written or verbal, including but not limited to legal opinions, financial </w:t>
      </w:r>
      <w:r w:rsidR="00503AF5" w:rsidRPr="009A589D">
        <w:rPr>
          <w:rFonts w:ascii="Times New Roman" w:hAnsi="Times New Roman" w:cs="Times New Roman"/>
          <w:sz w:val="24"/>
          <w:szCs w:val="24"/>
        </w:rPr>
        <w:t xml:space="preserve">reports, </w:t>
      </w:r>
      <w:r w:rsidR="00503AF5">
        <w:rPr>
          <w:rFonts w:ascii="Times New Roman" w:hAnsi="Times New Roman" w:cs="Times New Roman"/>
          <w:sz w:val="24"/>
          <w:szCs w:val="24"/>
        </w:rPr>
        <w:t>financial</w:t>
      </w:r>
      <w:r w:rsidRPr="009A589D">
        <w:rPr>
          <w:rFonts w:ascii="Times New Roman" w:hAnsi="Times New Roman" w:cs="Times New Roman"/>
          <w:sz w:val="24"/>
          <w:szCs w:val="24"/>
        </w:rPr>
        <w:t xml:space="preserve"> statements or other financial data, sales and marketing statistics, data, and </w:t>
      </w:r>
      <w:r w:rsidR="00503AF5" w:rsidRPr="009A589D">
        <w:rPr>
          <w:rFonts w:ascii="Times New Roman" w:hAnsi="Times New Roman" w:cs="Times New Roman"/>
          <w:sz w:val="24"/>
          <w:szCs w:val="24"/>
        </w:rPr>
        <w:t>evidence prepared</w:t>
      </w:r>
      <w:r w:rsidRPr="009A589D">
        <w:rPr>
          <w:rFonts w:ascii="Times New Roman" w:hAnsi="Times New Roman" w:cs="Times New Roman"/>
          <w:sz w:val="24"/>
          <w:szCs w:val="24"/>
        </w:rPr>
        <w:t xml:space="preserve"> or presented by:</w:t>
      </w:r>
    </w:p>
    <w:p w14:paraId="12921296" w14:textId="77777777" w:rsidR="00C54FF9" w:rsidRPr="009A589D" w:rsidRDefault="00C54FF9" w:rsidP="00C54FF9">
      <w:pPr>
        <w:numPr>
          <w:ilvl w:val="0"/>
          <w:numId w:val="8"/>
        </w:numPr>
        <w:rPr>
          <w:rFonts w:ascii="Times New Roman" w:hAnsi="Times New Roman" w:cs="Times New Roman"/>
          <w:sz w:val="24"/>
          <w:szCs w:val="24"/>
        </w:rPr>
      </w:pPr>
      <w:r w:rsidRPr="009A589D">
        <w:rPr>
          <w:rFonts w:ascii="Times New Roman" w:hAnsi="Times New Roman" w:cs="Times New Roman"/>
          <w:sz w:val="24"/>
          <w:szCs w:val="24"/>
        </w:rPr>
        <w:t>Any one or more Members, Managers, Officers or employees of the Company whom the Manager reasonably believes, based upon verifiable and persuasive evidence, to be reliable and competent in the matter presented, and/or</w:t>
      </w:r>
    </w:p>
    <w:p w14:paraId="08DFB832" w14:textId="2509D8A7" w:rsidR="00C54FF9" w:rsidRPr="009A589D" w:rsidRDefault="00C54FF9" w:rsidP="00C54FF9">
      <w:pPr>
        <w:numPr>
          <w:ilvl w:val="0"/>
          <w:numId w:val="8"/>
        </w:numPr>
        <w:rPr>
          <w:rFonts w:ascii="Times New Roman" w:hAnsi="Times New Roman" w:cs="Times New Roman"/>
          <w:sz w:val="24"/>
          <w:szCs w:val="24"/>
        </w:rPr>
      </w:pPr>
      <w:r w:rsidRPr="009A589D">
        <w:rPr>
          <w:rFonts w:ascii="Times New Roman" w:hAnsi="Times New Roman" w:cs="Times New Roman"/>
          <w:sz w:val="24"/>
          <w:szCs w:val="24"/>
        </w:rPr>
        <w:t xml:space="preserve">Legal counsel, certified public accountants (CPA), financial and investment professionals, fundraisers, technical experts, sales and marketing experts, online sales </w:t>
      </w:r>
      <w:r w:rsidRPr="009A589D">
        <w:rPr>
          <w:rFonts w:ascii="Times New Roman" w:hAnsi="Times New Roman" w:cs="Times New Roman"/>
          <w:sz w:val="24"/>
          <w:szCs w:val="24"/>
        </w:rPr>
        <w:lastRenderedPageBreak/>
        <w:t>funnel experts, or</w:t>
      </w:r>
      <w:r w:rsidR="00503AF5">
        <w:rPr>
          <w:rFonts w:ascii="Times New Roman" w:hAnsi="Times New Roman" w:cs="Times New Roman"/>
          <w:sz w:val="24"/>
          <w:szCs w:val="24"/>
        </w:rPr>
        <w:t xml:space="preserve"> </w:t>
      </w:r>
      <w:r w:rsidR="00503AF5" w:rsidRPr="009A589D">
        <w:rPr>
          <w:rFonts w:ascii="Times New Roman" w:hAnsi="Times New Roman" w:cs="Times New Roman"/>
          <w:sz w:val="24"/>
          <w:szCs w:val="24"/>
        </w:rPr>
        <w:t>all</w:t>
      </w:r>
      <w:r w:rsidRPr="009A589D">
        <w:rPr>
          <w:rFonts w:ascii="Times New Roman" w:hAnsi="Times New Roman" w:cs="Times New Roman"/>
          <w:sz w:val="24"/>
          <w:szCs w:val="24"/>
        </w:rPr>
        <w:t xml:space="preserve"> other persons that </w:t>
      </w:r>
      <w:r w:rsidR="00503AF5">
        <w:rPr>
          <w:rFonts w:ascii="Times New Roman" w:hAnsi="Times New Roman" w:cs="Times New Roman"/>
          <w:sz w:val="24"/>
          <w:szCs w:val="24"/>
        </w:rPr>
        <w:t xml:space="preserve">the </w:t>
      </w:r>
      <w:r w:rsidRPr="009A589D">
        <w:rPr>
          <w:rFonts w:ascii="Times New Roman" w:hAnsi="Times New Roman" w:cs="Times New Roman"/>
          <w:sz w:val="24"/>
          <w:szCs w:val="24"/>
        </w:rPr>
        <w:t>Manager reasonably believes valuable, professional</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and/or expert competence and counsel, and/or </w:t>
      </w:r>
    </w:p>
    <w:p w14:paraId="09AA1662" w14:textId="0308B24A" w:rsidR="00C54FF9" w:rsidRPr="009A589D" w:rsidRDefault="00C54FF9" w:rsidP="00C54FF9">
      <w:pPr>
        <w:numPr>
          <w:ilvl w:val="0"/>
          <w:numId w:val="8"/>
        </w:numPr>
        <w:rPr>
          <w:rFonts w:ascii="Times New Roman" w:hAnsi="Times New Roman" w:cs="Times New Roman"/>
          <w:sz w:val="24"/>
          <w:szCs w:val="24"/>
        </w:rPr>
      </w:pPr>
      <w:r w:rsidRPr="009A589D">
        <w:rPr>
          <w:rFonts w:ascii="Times New Roman" w:hAnsi="Times New Roman" w:cs="Times New Roman"/>
          <w:sz w:val="24"/>
          <w:szCs w:val="24"/>
        </w:rPr>
        <w:t>Any entity, person, or committee of trusted advisors, duly vetted, and of which Manager reasonably believes has or will provide good, valuable</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and wise counsel to the Business and the Company; such decision based upon verifiable and persuasive evidence of such person’s or entity’s authority, influence</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and competence to make such counsel regarding the Business and the Company.</w:t>
      </w:r>
    </w:p>
    <w:p w14:paraId="5D295443" w14:textId="560D7232"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5.5 </w:t>
      </w:r>
      <w:r w:rsidRPr="009A589D">
        <w:rPr>
          <w:rFonts w:ascii="Times New Roman" w:hAnsi="Times New Roman" w:cs="Times New Roman"/>
          <w:sz w:val="24"/>
          <w:szCs w:val="24"/>
          <w:u w:val="single"/>
        </w:rPr>
        <w:t>Manager Has No Exclusive Duty to Company</w:t>
      </w:r>
      <w:r w:rsidRPr="009A589D">
        <w:rPr>
          <w:rFonts w:ascii="Times New Roman" w:hAnsi="Times New Roman" w:cs="Times New Roman"/>
          <w:sz w:val="24"/>
          <w:szCs w:val="24"/>
        </w:rPr>
        <w:t xml:space="preserve">. Any Manager may have other business interests and may engage in other activities in addition to those relating to the Company.  Neither the Company nor any Member shall have any right, by virtue of this Operating Agreement, to share or participate in such other investments or activities of the Manager or to the income or proceeds derived </w:t>
      </w:r>
      <w:r w:rsidR="00503AF5">
        <w:rPr>
          <w:rFonts w:ascii="Times New Roman" w:hAnsi="Times New Roman" w:cs="Times New Roman"/>
          <w:sz w:val="24"/>
          <w:szCs w:val="24"/>
        </w:rPr>
        <w:t>therefrom</w:t>
      </w:r>
      <w:r w:rsidRPr="009A589D">
        <w:rPr>
          <w:rFonts w:ascii="Times New Roman" w:hAnsi="Times New Roman" w:cs="Times New Roman"/>
          <w:sz w:val="24"/>
          <w:szCs w:val="24"/>
        </w:rPr>
        <w:t>. The Manager shall incur no liability to the Company or to any of the Members as a result of engaging in any other business or venture.</w:t>
      </w:r>
    </w:p>
    <w:p w14:paraId="1592840E" w14:textId="320A36CB"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5.6 </w:t>
      </w:r>
      <w:r w:rsidRPr="009A589D">
        <w:rPr>
          <w:rFonts w:ascii="Times New Roman" w:hAnsi="Times New Roman" w:cs="Times New Roman"/>
          <w:sz w:val="24"/>
          <w:szCs w:val="24"/>
          <w:u w:val="single"/>
        </w:rPr>
        <w:t>Bank Accounts</w:t>
      </w:r>
      <w:r w:rsidRPr="009A589D">
        <w:rPr>
          <w:rFonts w:ascii="Times New Roman" w:hAnsi="Times New Roman" w:cs="Times New Roman"/>
          <w:sz w:val="24"/>
          <w:szCs w:val="24"/>
        </w:rPr>
        <w:t xml:space="preserve">. The Manager may from </w:t>
      </w:r>
      <w:r w:rsidR="005C213B" w:rsidRPr="009A589D">
        <w:rPr>
          <w:rFonts w:ascii="Times New Roman" w:hAnsi="Times New Roman" w:cs="Times New Roman"/>
          <w:sz w:val="24"/>
          <w:szCs w:val="24"/>
        </w:rPr>
        <w:t>time-to-time</w:t>
      </w:r>
      <w:r w:rsidRPr="009A589D">
        <w:rPr>
          <w:rFonts w:ascii="Times New Roman" w:hAnsi="Times New Roman" w:cs="Times New Roman"/>
          <w:sz w:val="24"/>
          <w:szCs w:val="24"/>
        </w:rPr>
        <w:t xml:space="preserve"> open bank accounts in the name of the Company, and the Manager shall be the sole signatory thereon unless the Manager determines otherwise.</w:t>
      </w:r>
    </w:p>
    <w:p w14:paraId="30E0CE46" w14:textId="440DF0B4"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5.7 </w:t>
      </w:r>
      <w:r w:rsidRPr="009A589D">
        <w:rPr>
          <w:rFonts w:ascii="Times New Roman" w:hAnsi="Times New Roman" w:cs="Times New Roman"/>
          <w:sz w:val="24"/>
          <w:szCs w:val="24"/>
          <w:u w:val="single"/>
        </w:rPr>
        <w:t>Indemnity of the Manager, Officers, Employees</w:t>
      </w:r>
      <w:r w:rsidR="00503AF5">
        <w:rPr>
          <w:rFonts w:ascii="Times New Roman" w:hAnsi="Times New Roman" w:cs="Times New Roman"/>
          <w:sz w:val="24"/>
          <w:szCs w:val="24"/>
          <w:u w:val="single"/>
        </w:rPr>
        <w:t>,</w:t>
      </w:r>
      <w:r w:rsidRPr="009A589D">
        <w:rPr>
          <w:rFonts w:ascii="Times New Roman" w:hAnsi="Times New Roman" w:cs="Times New Roman"/>
          <w:sz w:val="24"/>
          <w:szCs w:val="24"/>
          <w:u w:val="single"/>
        </w:rPr>
        <w:t xml:space="preserve"> and Other Agents</w:t>
      </w:r>
      <w:r w:rsidRPr="009A589D">
        <w:rPr>
          <w:rFonts w:ascii="Times New Roman" w:hAnsi="Times New Roman" w:cs="Times New Roman"/>
          <w:sz w:val="24"/>
          <w:szCs w:val="24"/>
        </w:rPr>
        <w:t>. To the fullest extent permitted by the Act, the Company shall indemnify each Manager and make advances for expenses to such Manager arising from any loss, cost, expense, damage, claim</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or demand, in connection with the Company, the Manager’s status as a Manager of the Company, such Manager’s participation in the management, business and affairs of the Company or such Manager’s activities on behalf of the Company, except to the extent any such loss, cost, expense, damage, claim or demand is a result of a Cause Act of the Manager. To the fullest extent permitted by the Act, the Company shall also indemnify</w:t>
      </w:r>
      <w:r w:rsidR="00043E1B">
        <w:rPr>
          <w:rFonts w:ascii="Times New Roman" w:hAnsi="Times New Roman" w:cs="Times New Roman"/>
          <w:sz w:val="24"/>
          <w:szCs w:val="24"/>
        </w:rPr>
        <w:t>,</w:t>
      </w:r>
      <w:r w:rsidR="00E103BC">
        <w:rPr>
          <w:rFonts w:ascii="Times New Roman" w:hAnsi="Times New Roman" w:cs="Times New Roman"/>
          <w:sz w:val="24"/>
          <w:szCs w:val="24"/>
        </w:rPr>
        <w:t xml:space="preserve"> </w:t>
      </w:r>
      <w:r w:rsidR="00E103BC" w:rsidRPr="00E56D76">
        <w:rPr>
          <w:rFonts w:ascii="Times New Roman" w:hAnsi="Times New Roman" w:cs="Times New Roman"/>
          <w:sz w:val="24"/>
          <w:szCs w:val="24"/>
        </w:rPr>
        <w:t>and hold harmless</w:t>
      </w:r>
      <w:r w:rsidR="00E103BC">
        <w:rPr>
          <w:rFonts w:ascii="Times New Roman" w:hAnsi="Times New Roman" w:cs="Times New Roman"/>
          <w:sz w:val="24"/>
          <w:szCs w:val="24"/>
        </w:rPr>
        <w:t>,</w:t>
      </w:r>
      <w:r w:rsidRPr="009A589D">
        <w:rPr>
          <w:rFonts w:ascii="Times New Roman" w:hAnsi="Times New Roman" w:cs="Times New Roman"/>
          <w:sz w:val="24"/>
          <w:szCs w:val="24"/>
        </w:rPr>
        <w:t xml:space="preserve"> its Officers, employees</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and other agents who are not Managers arising from any loss, cost, expense, damage, claim or demand in connection with the Company, any such Person’s participation in the business and affairs of the Company or such Person’s activities on behalf of the Company, except to the extent any such loss, cost, expense, damage, claim or demand is the result of a Cause Act of such Person.</w:t>
      </w:r>
    </w:p>
    <w:p w14:paraId="3B562E51"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5.8 </w:t>
      </w:r>
      <w:r w:rsidRPr="009A589D">
        <w:rPr>
          <w:rFonts w:ascii="Times New Roman" w:hAnsi="Times New Roman" w:cs="Times New Roman"/>
          <w:sz w:val="24"/>
          <w:szCs w:val="24"/>
          <w:u w:val="single"/>
        </w:rPr>
        <w:t>Resignation</w:t>
      </w:r>
      <w:r w:rsidRPr="009A589D">
        <w:rPr>
          <w:rFonts w:ascii="Times New Roman" w:hAnsi="Times New Roman" w:cs="Times New Roman"/>
          <w:sz w:val="24"/>
          <w:szCs w:val="24"/>
        </w:rPr>
        <w:t>. Any Manager of the Company may resign at any time by giving thirty (30) days written notice to the Members of the Company. The resignation of any Manager shall take effect upon the date specified in such notice, and, unless otherwise specified therein, the acceptance of such resignation shall not be necessary to make it effective. The resignation of a Manager who is a Member shall not affect the Manager’s rights as a Member.</w:t>
      </w:r>
    </w:p>
    <w:p w14:paraId="743BBFED"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5.9 </w:t>
      </w:r>
      <w:r w:rsidRPr="009A589D">
        <w:rPr>
          <w:rFonts w:ascii="Times New Roman" w:hAnsi="Times New Roman" w:cs="Times New Roman"/>
          <w:sz w:val="24"/>
          <w:szCs w:val="24"/>
          <w:u w:val="single"/>
        </w:rPr>
        <w:t>Removal</w:t>
      </w:r>
      <w:r w:rsidRPr="009A589D">
        <w:rPr>
          <w:rFonts w:ascii="Times New Roman" w:hAnsi="Times New Roman" w:cs="Times New Roman"/>
          <w:sz w:val="24"/>
          <w:szCs w:val="24"/>
        </w:rPr>
        <w:t>. A Manager may be removed at a special meeting called for that purpose by a vote of 75% of the Members conditioned upon the prior final, non-appealable judgment of a court of competent jurisdiction that such Manager has committed a Cause Act.</w:t>
      </w:r>
    </w:p>
    <w:p w14:paraId="333ED385"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lastRenderedPageBreak/>
        <w:t xml:space="preserve">Section 5.10 </w:t>
      </w:r>
      <w:r w:rsidRPr="009A589D">
        <w:rPr>
          <w:rFonts w:ascii="Times New Roman" w:hAnsi="Times New Roman" w:cs="Times New Roman"/>
          <w:sz w:val="24"/>
          <w:szCs w:val="24"/>
          <w:u w:val="single"/>
        </w:rPr>
        <w:t>Vacancies</w:t>
      </w:r>
      <w:r w:rsidRPr="009A589D">
        <w:rPr>
          <w:rFonts w:ascii="Times New Roman" w:hAnsi="Times New Roman" w:cs="Times New Roman"/>
          <w:sz w:val="24"/>
          <w:szCs w:val="24"/>
        </w:rPr>
        <w:t xml:space="preserve">. Upon the resignation or removal of the Manager, the Company will dissolve pursuant to Article 14 hereof, unless the Members vote to continue the Company and appoint a replacement Manager, in each case by Majority Vote. </w:t>
      </w:r>
    </w:p>
    <w:p w14:paraId="5DD4AE11" w14:textId="77777777" w:rsidR="00C54FF9" w:rsidRPr="009A589D" w:rsidRDefault="00C54FF9" w:rsidP="000E15D9">
      <w:pPr>
        <w:jc w:val="center"/>
        <w:rPr>
          <w:rFonts w:ascii="Times New Roman" w:hAnsi="Times New Roman" w:cs="Times New Roman"/>
          <w:b/>
          <w:bCs/>
          <w:sz w:val="24"/>
          <w:szCs w:val="24"/>
        </w:rPr>
      </w:pPr>
      <w:r w:rsidRPr="009A589D">
        <w:rPr>
          <w:rFonts w:ascii="Times New Roman" w:hAnsi="Times New Roman" w:cs="Times New Roman"/>
          <w:b/>
          <w:bCs/>
          <w:sz w:val="24"/>
          <w:szCs w:val="24"/>
        </w:rPr>
        <w:t>ARTICLE 6</w:t>
      </w:r>
    </w:p>
    <w:p w14:paraId="43269C77" w14:textId="77777777" w:rsidR="00C54FF9" w:rsidRPr="009A589D" w:rsidRDefault="00C54FF9" w:rsidP="000E15D9">
      <w:pPr>
        <w:jc w:val="center"/>
        <w:rPr>
          <w:rFonts w:ascii="Times New Roman" w:hAnsi="Times New Roman" w:cs="Times New Roman"/>
          <w:b/>
          <w:bCs/>
          <w:sz w:val="24"/>
          <w:szCs w:val="24"/>
          <w:u w:val="single"/>
        </w:rPr>
      </w:pPr>
      <w:r w:rsidRPr="009A589D">
        <w:rPr>
          <w:rFonts w:ascii="Times New Roman" w:hAnsi="Times New Roman" w:cs="Times New Roman"/>
          <w:b/>
          <w:bCs/>
          <w:sz w:val="24"/>
          <w:szCs w:val="24"/>
          <w:u w:val="single"/>
        </w:rPr>
        <w:t>STATUS, RIGHTS AND OBLIGATIONS OF MEMBERS</w:t>
      </w:r>
    </w:p>
    <w:p w14:paraId="3B4D565A" w14:textId="501ACA3E"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6.1 </w:t>
      </w:r>
      <w:r w:rsidRPr="009A589D">
        <w:rPr>
          <w:rFonts w:ascii="Times New Roman" w:hAnsi="Times New Roman" w:cs="Times New Roman"/>
          <w:sz w:val="24"/>
          <w:szCs w:val="24"/>
          <w:u w:val="single"/>
        </w:rPr>
        <w:t>List of Members</w:t>
      </w:r>
      <w:r w:rsidRPr="009A589D">
        <w:rPr>
          <w:rFonts w:ascii="Times New Roman" w:hAnsi="Times New Roman" w:cs="Times New Roman"/>
          <w:sz w:val="24"/>
          <w:szCs w:val="24"/>
        </w:rPr>
        <w:t>. Upon written request of any Member, the Company shall provide a list showing the names, addresses</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and Ownership Percentage Interest of all Members as indicated in the List of Members attached hereto as </w:t>
      </w:r>
      <w:r w:rsidRPr="009A589D">
        <w:rPr>
          <w:rFonts w:ascii="Times New Roman" w:hAnsi="Times New Roman" w:cs="Times New Roman"/>
          <w:sz w:val="24"/>
          <w:szCs w:val="24"/>
          <w:u w:val="single"/>
        </w:rPr>
        <w:t>Exhibit A</w:t>
      </w:r>
      <w:r w:rsidRPr="009A589D">
        <w:rPr>
          <w:rFonts w:ascii="Times New Roman" w:hAnsi="Times New Roman" w:cs="Times New Roman"/>
          <w:sz w:val="24"/>
          <w:szCs w:val="24"/>
        </w:rPr>
        <w:t xml:space="preserve">, and incorporated herein by this reference. </w:t>
      </w:r>
    </w:p>
    <w:p w14:paraId="20F67B5C" w14:textId="2ECD9E31"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6.2 </w:t>
      </w:r>
      <w:r w:rsidRPr="009A589D">
        <w:rPr>
          <w:rFonts w:ascii="Times New Roman" w:hAnsi="Times New Roman" w:cs="Times New Roman"/>
          <w:sz w:val="24"/>
          <w:szCs w:val="24"/>
          <w:u w:val="single"/>
        </w:rPr>
        <w:t>Limitation on Liability</w:t>
      </w:r>
      <w:r w:rsidRPr="009A589D">
        <w:rPr>
          <w:rFonts w:ascii="Times New Roman" w:hAnsi="Times New Roman" w:cs="Times New Roman"/>
          <w:sz w:val="24"/>
          <w:szCs w:val="24"/>
        </w:rPr>
        <w:t>. No Member will be bound by, or be personally liable for the expenses, liabilities</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or obligations of the Company.</w:t>
      </w:r>
    </w:p>
    <w:p w14:paraId="2AE748E5"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6.3 </w:t>
      </w:r>
      <w:r w:rsidRPr="009A589D">
        <w:rPr>
          <w:rFonts w:ascii="Times New Roman" w:hAnsi="Times New Roman" w:cs="Times New Roman"/>
          <w:sz w:val="24"/>
          <w:szCs w:val="24"/>
          <w:u w:val="single"/>
        </w:rPr>
        <w:t>Withdrawals</w:t>
      </w:r>
      <w:r w:rsidRPr="009A589D">
        <w:rPr>
          <w:rFonts w:ascii="Times New Roman" w:hAnsi="Times New Roman" w:cs="Times New Roman"/>
          <w:sz w:val="24"/>
          <w:szCs w:val="24"/>
        </w:rPr>
        <w:t>. No Member will be entitled to withdraw any part of his Capital Account or to receive any distributions from the Company except as expressly provided in this Agreement.</w:t>
      </w:r>
    </w:p>
    <w:p w14:paraId="05E4562E" w14:textId="213A8655"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6.4 </w:t>
      </w:r>
      <w:r w:rsidRPr="009A589D">
        <w:rPr>
          <w:rFonts w:ascii="Times New Roman" w:hAnsi="Times New Roman" w:cs="Times New Roman"/>
          <w:sz w:val="24"/>
          <w:szCs w:val="24"/>
          <w:u w:val="single"/>
        </w:rPr>
        <w:t>Decisions of the Company</w:t>
      </w:r>
      <w:r w:rsidRPr="009A589D">
        <w:rPr>
          <w:rFonts w:ascii="Times New Roman" w:hAnsi="Times New Roman" w:cs="Times New Roman"/>
          <w:sz w:val="24"/>
          <w:szCs w:val="24"/>
        </w:rPr>
        <w:t>. The Members shall have no right to make any decisions with regard to the Company, except as otherwise set forth herein or in the Act. No Member will have the authority, right</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or power to require a Cash Flow Distribution, nor a partition of any asset, Intellectual Property, other property, nor to compel the sale or appraisal of any Company asset, or a deceased Member's interest in the Company's assets, notwithstanding any provision of law or Act to the contrary.</w:t>
      </w:r>
    </w:p>
    <w:p w14:paraId="39EC0590" w14:textId="77777777" w:rsidR="00C54FF9" w:rsidRPr="009A589D" w:rsidRDefault="00C54FF9" w:rsidP="000E15D9">
      <w:pPr>
        <w:jc w:val="center"/>
        <w:rPr>
          <w:rFonts w:ascii="Times New Roman" w:hAnsi="Times New Roman" w:cs="Times New Roman"/>
          <w:b/>
          <w:bCs/>
          <w:sz w:val="24"/>
          <w:szCs w:val="24"/>
        </w:rPr>
      </w:pPr>
      <w:r w:rsidRPr="009A589D">
        <w:rPr>
          <w:rFonts w:ascii="Times New Roman" w:hAnsi="Times New Roman" w:cs="Times New Roman"/>
          <w:b/>
          <w:bCs/>
          <w:sz w:val="24"/>
          <w:szCs w:val="24"/>
        </w:rPr>
        <w:t>ARTICLE 7</w:t>
      </w:r>
    </w:p>
    <w:p w14:paraId="2E9E4346" w14:textId="77777777" w:rsidR="00C54FF9" w:rsidRPr="009A589D" w:rsidRDefault="00C54FF9" w:rsidP="000E15D9">
      <w:pPr>
        <w:jc w:val="center"/>
        <w:rPr>
          <w:rFonts w:ascii="Times New Roman" w:hAnsi="Times New Roman" w:cs="Times New Roman"/>
          <w:sz w:val="24"/>
          <w:szCs w:val="24"/>
          <w:u w:val="single"/>
        </w:rPr>
      </w:pPr>
      <w:r w:rsidRPr="009A589D">
        <w:rPr>
          <w:rFonts w:ascii="Times New Roman" w:hAnsi="Times New Roman" w:cs="Times New Roman"/>
          <w:b/>
          <w:bCs/>
          <w:sz w:val="24"/>
          <w:szCs w:val="24"/>
          <w:u w:val="single"/>
        </w:rPr>
        <w:t>EXPENSES</w:t>
      </w:r>
    </w:p>
    <w:p w14:paraId="0887A5BB" w14:textId="7519F2F6"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7.1 </w:t>
      </w:r>
      <w:r w:rsidRPr="009A589D">
        <w:rPr>
          <w:rFonts w:ascii="Times New Roman" w:hAnsi="Times New Roman" w:cs="Times New Roman"/>
          <w:sz w:val="24"/>
          <w:szCs w:val="24"/>
          <w:u w:val="single"/>
        </w:rPr>
        <w:t>Expenses</w:t>
      </w:r>
      <w:r w:rsidRPr="009A589D">
        <w:rPr>
          <w:rFonts w:ascii="Times New Roman" w:hAnsi="Times New Roman" w:cs="Times New Roman"/>
          <w:sz w:val="24"/>
          <w:szCs w:val="24"/>
        </w:rPr>
        <w:t>. The Company shall pay or reimburse the Manager, or any Person</w:t>
      </w:r>
      <w:r w:rsidR="00503AF5">
        <w:rPr>
          <w:rFonts w:ascii="Times New Roman" w:hAnsi="Times New Roman" w:cs="Times New Roman"/>
          <w:sz w:val="24"/>
          <w:szCs w:val="24"/>
        </w:rPr>
        <w:t xml:space="preserve"> </w:t>
      </w:r>
      <w:r w:rsidRPr="009A589D">
        <w:rPr>
          <w:rFonts w:ascii="Times New Roman" w:hAnsi="Times New Roman" w:cs="Times New Roman"/>
          <w:sz w:val="24"/>
          <w:szCs w:val="24"/>
        </w:rPr>
        <w:t>advancing payment of any expenses, fees, costs, liabilities</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and/or obligations relating to the Company’s activities, investments</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and Business, including:  </w:t>
      </w:r>
    </w:p>
    <w:p w14:paraId="56EDAD7B" w14:textId="6E3BB3A7" w:rsidR="00C54FF9" w:rsidRPr="000E15D9" w:rsidRDefault="00C54FF9" w:rsidP="00C54FF9">
      <w:pPr>
        <w:numPr>
          <w:ilvl w:val="0"/>
          <w:numId w:val="4"/>
        </w:numPr>
        <w:rPr>
          <w:rFonts w:ascii="Times New Roman" w:hAnsi="Times New Roman" w:cs="Times New Roman"/>
          <w:sz w:val="24"/>
          <w:szCs w:val="24"/>
        </w:rPr>
      </w:pPr>
      <w:r w:rsidRPr="000E15D9">
        <w:rPr>
          <w:rFonts w:ascii="Times New Roman" w:hAnsi="Times New Roman" w:cs="Times New Roman"/>
          <w:sz w:val="24"/>
          <w:szCs w:val="24"/>
        </w:rPr>
        <w:t>All fees, costs, expenses, liabilities</w:t>
      </w:r>
      <w:r w:rsidR="00503AF5">
        <w:rPr>
          <w:rFonts w:ascii="Times New Roman" w:hAnsi="Times New Roman" w:cs="Times New Roman"/>
          <w:sz w:val="24"/>
          <w:szCs w:val="24"/>
        </w:rPr>
        <w:t>,</w:t>
      </w:r>
      <w:r w:rsidRPr="000E15D9">
        <w:rPr>
          <w:rFonts w:ascii="Times New Roman" w:hAnsi="Times New Roman" w:cs="Times New Roman"/>
          <w:sz w:val="24"/>
          <w:szCs w:val="24"/>
        </w:rPr>
        <w:t xml:space="preserve"> and obligations attributable to structuring, organizing, acquiring, managing, operating, holding, valuing, winding up, liquidating, dissolving</w:t>
      </w:r>
      <w:r w:rsidR="00503AF5">
        <w:rPr>
          <w:rFonts w:ascii="Times New Roman" w:hAnsi="Times New Roman" w:cs="Times New Roman"/>
          <w:sz w:val="24"/>
          <w:szCs w:val="24"/>
        </w:rPr>
        <w:t>,</w:t>
      </w:r>
      <w:r w:rsidRPr="000E15D9">
        <w:rPr>
          <w:rFonts w:ascii="Times New Roman" w:hAnsi="Times New Roman" w:cs="Times New Roman"/>
          <w:sz w:val="24"/>
          <w:szCs w:val="24"/>
        </w:rPr>
        <w:t xml:space="preserve"> and disposing of the investments, including interest and fees on money borrowed by the Company or the Manager on behalf of the Company, registration expenses</w:t>
      </w:r>
      <w:r w:rsidR="00503AF5">
        <w:rPr>
          <w:rFonts w:ascii="Times New Roman" w:hAnsi="Times New Roman" w:cs="Times New Roman"/>
          <w:sz w:val="24"/>
          <w:szCs w:val="24"/>
        </w:rPr>
        <w:t>,</w:t>
      </w:r>
      <w:r w:rsidRPr="000E15D9">
        <w:rPr>
          <w:rFonts w:ascii="Times New Roman" w:hAnsi="Times New Roman" w:cs="Times New Roman"/>
          <w:sz w:val="24"/>
          <w:szCs w:val="24"/>
        </w:rPr>
        <w:t xml:space="preserve"> and brokerage, finders’, custodial and other fees, </w:t>
      </w:r>
    </w:p>
    <w:p w14:paraId="77252A83" w14:textId="4A4D914F" w:rsidR="00C54FF9" w:rsidRPr="009A589D" w:rsidRDefault="00C54FF9" w:rsidP="00C54FF9">
      <w:pPr>
        <w:numPr>
          <w:ilvl w:val="0"/>
          <w:numId w:val="4"/>
        </w:numPr>
        <w:rPr>
          <w:rFonts w:ascii="Times New Roman" w:hAnsi="Times New Roman" w:cs="Times New Roman"/>
          <w:sz w:val="24"/>
          <w:szCs w:val="24"/>
        </w:rPr>
      </w:pPr>
      <w:r w:rsidRPr="009A589D">
        <w:rPr>
          <w:rFonts w:ascii="Times New Roman" w:hAnsi="Times New Roman" w:cs="Times New Roman"/>
          <w:sz w:val="24"/>
          <w:szCs w:val="24"/>
        </w:rPr>
        <w:t>Legal, accounting, auditing, administration, custodian, depositary, insurance (including directors and officers and errors and omissions liability insurance), travel, litigation and indemnification costs and expenses, judgments and settlements, consulting, finders’, financing, appraisal, filing</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and other fees and expenses (including fees, costs</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w:t>
      </w:r>
      <w:r w:rsidRPr="009A589D">
        <w:rPr>
          <w:rFonts w:ascii="Times New Roman" w:hAnsi="Times New Roman" w:cs="Times New Roman"/>
          <w:sz w:val="24"/>
          <w:szCs w:val="24"/>
        </w:rPr>
        <w:lastRenderedPageBreak/>
        <w:t xml:space="preserve">and expenses associated with the preparation or distribution of the Company’s financial statements, tax returns and Schedules K-1) or any other administrative, regulatory or other Company-related reporting or filing and all fees, costs and expenses associated with establishing, operating and maintaining any online Member portal, </w:t>
      </w:r>
    </w:p>
    <w:p w14:paraId="67DCD3D5" w14:textId="2BC8FDAA" w:rsidR="00C54FF9" w:rsidRPr="009A589D" w:rsidRDefault="00C54FF9" w:rsidP="00C54FF9">
      <w:pPr>
        <w:numPr>
          <w:ilvl w:val="0"/>
          <w:numId w:val="4"/>
        </w:numPr>
        <w:rPr>
          <w:rFonts w:ascii="Times New Roman" w:hAnsi="Times New Roman" w:cs="Times New Roman"/>
          <w:sz w:val="24"/>
          <w:szCs w:val="24"/>
        </w:rPr>
      </w:pPr>
      <w:r w:rsidRPr="009A589D">
        <w:rPr>
          <w:rFonts w:ascii="Times New Roman" w:hAnsi="Times New Roman" w:cs="Times New Roman"/>
          <w:sz w:val="24"/>
          <w:szCs w:val="24"/>
        </w:rPr>
        <w:t xml:space="preserve">All </w:t>
      </w:r>
      <w:r w:rsidR="00503AF5">
        <w:rPr>
          <w:rFonts w:ascii="Times New Roman" w:hAnsi="Times New Roman" w:cs="Times New Roman"/>
          <w:sz w:val="24"/>
          <w:szCs w:val="24"/>
        </w:rPr>
        <w:t>out-of-pocket</w:t>
      </w:r>
      <w:r w:rsidRPr="009A589D">
        <w:rPr>
          <w:rFonts w:ascii="Times New Roman" w:hAnsi="Times New Roman" w:cs="Times New Roman"/>
          <w:sz w:val="24"/>
          <w:szCs w:val="24"/>
        </w:rPr>
        <w:t xml:space="preserve"> fees, costs, expenses, liabilities</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and obligations incurred by the Company, the Manager</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or any other agent of the Manager relating to investment and disposition opportunities for the Company not consummated (including legal, accounting, auditing, insurance, travel, consulting, finders’, financing, appraisal, filing, printing, real estate title, survey and other fees and expenses), </w:t>
      </w:r>
    </w:p>
    <w:p w14:paraId="1DB7701E" w14:textId="2B7B937A" w:rsidR="00C54FF9" w:rsidRPr="009A589D" w:rsidRDefault="00C54FF9" w:rsidP="00C54FF9">
      <w:pPr>
        <w:numPr>
          <w:ilvl w:val="0"/>
          <w:numId w:val="4"/>
        </w:numPr>
        <w:rPr>
          <w:rFonts w:ascii="Times New Roman" w:hAnsi="Times New Roman" w:cs="Times New Roman"/>
          <w:sz w:val="24"/>
          <w:szCs w:val="24"/>
        </w:rPr>
      </w:pPr>
      <w:r w:rsidRPr="009A589D">
        <w:rPr>
          <w:rFonts w:ascii="Times New Roman" w:hAnsi="Times New Roman" w:cs="Times New Roman"/>
          <w:sz w:val="24"/>
          <w:szCs w:val="24"/>
        </w:rPr>
        <w:t>All out-of-pocket fees, costs</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and expenses incurred by the Company, the Manager</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or any other agent of the Manager in connection with any Company-related business conference or meeting with any Member, </w:t>
      </w:r>
    </w:p>
    <w:p w14:paraId="2154EB4B" w14:textId="3ED57202" w:rsidR="00C54FF9" w:rsidRPr="009A589D" w:rsidRDefault="00C54FF9" w:rsidP="00C54FF9">
      <w:pPr>
        <w:numPr>
          <w:ilvl w:val="0"/>
          <w:numId w:val="4"/>
        </w:numPr>
        <w:rPr>
          <w:rFonts w:ascii="Times New Roman" w:hAnsi="Times New Roman" w:cs="Times New Roman"/>
          <w:sz w:val="24"/>
          <w:szCs w:val="24"/>
        </w:rPr>
      </w:pPr>
      <w:r w:rsidRPr="009A589D">
        <w:rPr>
          <w:rFonts w:ascii="Times New Roman" w:hAnsi="Times New Roman" w:cs="Times New Roman"/>
          <w:sz w:val="24"/>
          <w:szCs w:val="24"/>
        </w:rPr>
        <w:t>Any taxes, fees</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and other governmental charges levied against the Company, </w:t>
      </w:r>
    </w:p>
    <w:p w14:paraId="51D35F28" w14:textId="6854D326" w:rsidR="00C54FF9" w:rsidRPr="009A589D" w:rsidRDefault="00C54FF9" w:rsidP="00C54FF9">
      <w:pPr>
        <w:numPr>
          <w:ilvl w:val="0"/>
          <w:numId w:val="4"/>
        </w:numPr>
        <w:rPr>
          <w:rFonts w:ascii="Times New Roman" w:hAnsi="Times New Roman" w:cs="Times New Roman"/>
          <w:sz w:val="24"/>
          <w:szCs w:val="24"/>
        </w:rPr>
      </w:pPr>
      <w:r w:rsidRPr="009A589D">
        <w:rPr>
          <w:rFonts w:ascii="Times New Roman" w:hAnsi="Times New Roman" w:cs="Times New Roman"/>
          <w:sz w:val="24"/>
          <w:szCs w:val="24"/>
        </w:rPr>
        <w:t xml:space="preserve">Costs and expenses that are classified as “extraordinary expenses” under </w:t>
      </w:r>
      <w:r w:rsidR="00503AF5">
        <w:rPr>
          <w:rFonts w:ascii="Times New Roman" w:hAnsi="Times New Roman" w:cs="Times New Roman"/>
          <w:sz w:val="24"/>
          <w:szCs w:val="24"/>
        </w:rPr>
        <w:t xml:space="preserve">the </w:t>
      </w:r>
      <w:r w:rsidRPr="009A589D">
        <w:rPr>
          <w:rFonts w:ascii="Times New Roman" w:hAnsi="Times New Roman" w:cs="Times New Roman"/>
          <w:sz w:val="24"/>
          <w:szCs w:val="24"/>
        </w:rPr>
        <w:t xml:space="preserve">U.S. generally accepted accounting principles, </w:t>
      </w:r>
    </w:p>
    <w:p w14:paraId="34F6633D" w14:textId="2C5FCD86" w:rsidR="00C54FF9" w:rsidRPr="009A589D" w:rsidRDefault="00C54FF9" w:rsidP="00C54FF9">
      <w:pPr>
        <w:numPr>
          <w:ilvl w:val="0"/>
          <w:numId w:val="4"/>
        </w:numPr>
        <w:rPr>
          <w:rFonts w:ascii="Times New Roman" w:hAnsi="Times New Roman" w:cs="Times New Roman"/>
          <w:sz w:val="24"/>
          <w:szCs w:val="24"/>
        </w:rPr>
      </w:pPr>
      <w:r w:rsidRPr="009A589D">
        <w:rPr>
          <w:rFonts w:ascii="Times New Roman" w:hAnsi="Times New Roman" w:cs="Times New Roman"/>
          <w:sz w:val="24"/>
          <w:szCs w:val="24"/>
        </w:rPr>
        <w:t>All fees, costs</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and expenses incurred in connection with the organization, management, operation and dissolution, liquidation</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and final winding up of any subsidiary, </w:t>
      </w:r>
    </w:p>
    <w:p w14:paraId="6B49EF9A" w14:textId="77777777" w:rsidR="00C54FF9" w:rsidRPr="009A589D" w:rsidRDefault="00C54FF9" w:rsidP="00C54FF9">
      <w:pPr>
        <w:numPr>
          <w:ilvl w:val="0"/>
          <w:numId w:val="4"/>
        </w:numPr>
        <w:rPr>
          <w:rFonts w:ascii="Times New Roman" w:hAnsi="Times New Roman" w:cs="Times New Roman"/>
          <w:sz w:val="24"/>
          <w:szCs w:val="24"/>
        </w:rPr>
      </w:pPr>
      <w:r w:rsidRPr="009A589D">
        <w:rPr>
          <w:rFonts w:ascii="Times New Roman" w:hAnsi="Times New Roman" w:cs="Times New Roman"/>
          <w:sz w:val="24"/>
          <w:szCs w:val="24"/>
        </w:rPr>
        <w:t>Any fees, costs, or expenses of any third-party service provider or Affiliate of the Manager who provides services similar to a third-party service provider.</w:t>
      </w:r>
    </w:p>
    <w:p w14:paraId="0E79DBFD" w14:textId="0C7202F1"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7.2 </w:t>
      </w:r>
      <w:r w:rsidRPr="009A589D">
        <w:rPr>
          <w:rFonts w:ascii="Times New Roman" w:hAnsi="Times New Roman" w:cs="Times New Roman"/>
          <w:sz w:val="24"/>
          <w:szCs w:val="24"/>
          <w:u w:val="single"/>
        </w:rPr>
        <w:t>Management Fees</w:t>
      </w:r>
      <w:r w:rsidRPr="009A589D">
        <w:rPr>
          <w:rFonts w:ascii="Times New Roman" w:hAnsi="Times New Roman" w:cs="Times New Roman"/>
          <w:sz w:val="24"/>
          <w:szCs w:val="24"/>
        </w:rPr>
        <w:t xml:space="preserve">. The Company will pay the Manager a Management and Administrative fee equal to </w:t>
      </w:r>
      <w:r w:rsidR="003075F7" w:rsidRPr="00E56D76">
        <w:rPr>
          <w:rFonts w:ascii="Times New Roman" w:hAnsi="Times New Roman" w:cs="Times New Roman"/>
          <w:sz w:val="24"/>
          <w:szCs w:val="24"/>
        </w:rPr>
        <w:t>$10,000 or the lower of Administrative hard costs</w:t>
      </w:r>
      <w:r w:rsidR="003075F7">
        <w:rPr>
          <w:rFonts w:ascii="Times New Roman" w:hAnsi="Times New Roman" w:cs="Times New Roman"/>
          <w:sz w:val="24"/>
          <w:szCs w:val="24"/>
        </w:rPr>
        <w:t xml:space="preserve"> </w:t>
      </w:r>
      <w:r w:rsidRPr="009A589D">
        <w:rPr>
          <w:rFonts w:ascii="Times New Roman" w:hAnsi="Times New Roman" w:cs="Times New Roman"/>
          <w:sz w:val="24"/>
          <w:szCs w:val="24"/>
        </w:rPr>
        <w:t>of the Distributable Cash Flow per month for the life of the Company, to be paid to the Manager monthly (the “</w:t>
      </w:r>
      <w:r w:rsidRPr="009A589D">
        <w:rPr>
          <w:rFonts w:ascii="Times New Roman" w:hAnsi="Times New Roman" w:cs="Times New Roman"/>
          <w:sz w:val="24"/>
          <w:szCs w:val="24"/>
          <w:u w:val="single"/>
        </w:rPr>
        <w:t>Management Fee</w:t>
      </w:r>
      <w:r w:rsidRPr="009A589D">
        <w:rPr>
          <w:rFonts w:ascii="Times New Roman" w:hAnsi="Times New Roman" w:cs="Times New Roman"/>
          <w:sz w:val="24"/>
          <w:szCs w:val="24"/>
        </w:rPr>
        <w:t>”).  Should Manager be terminated pursuant to Section 5.9, then said Management Fee shall terminate immediately.  The Manager or</w:t>
      </w:r>
      <w:r w:rsidR="004F4835">
        <w:rPr>
          <w:rFonts w:ascii="Times New Roman" w:hAnsi="Times New Roman" w:cs="Times New Roman"/>
          <w:sz w:val="24"/>
          <w:szCs w:val="24"/>
        </w:rPr>
        <w:t xml:space="preserve"> </w:t>
      </w:r>
      <w:r w:rsidRPr="009A589D">
        <w:rPr>
          <w:rFonts w:ascii="Times New Roman" w:hAnsi="Times New Roman" w:cs="Times New Roman"/>
          <w:sz w:val="24"/>
          <w:szCs w:val="24"/>
        </w:rPr>
        <w:t>an affiliate may be pa</w:t>
      </w:r>
      <w:r w:rsidR="004F4835">
        <w:rPr>
          <w:rFonts w:ascii="Times New Roman" w:hAnsi="Times New Roman" w:cs="Times New Roman"/>
          <w:sz w:val="24"/>
          <w:szCs w:val="24"/>
        </w:rPr>
        <w:t xml:space="preserve">id </w:t>
      </w:r>
      <w:r w:rsidRPr="009A589D">
        <w:rPr>
          <w:rFonts w:ascii="Times New Roman" w:hAnsi="Times New Roman" w:cs="Times New Roman"/>
          <w:sz w:val="24"/>
          <w:szCs w:val="24"/>
        </w:rPr>
        <w:t>standard real es</w:t>
      </w:r>
      <w:r w:rsidR="004F4835">
        <w:rPr>
          <w:rFonts w:ascii="Times New Roman" w:hAnsi="Times New Roman" w:cs="Times New Roman"/>
          <w:sz w:val="24"/>
          <w:szCs w:val="24"/>
        </w:rPr>
        <w:t>t</w:t>
      </w:r>
      <w:r w:rsidRPr="009A589D">
        <w:rPr>
          <w:rFonts w:ascii="Times New Roman" w:hAnsi="Times New Roman" w:cs="Times New Roman"/>
          <w:sz w:val="24"/>
          <w:szCs w:val="24"/>
        </w:rPr>
        <w:t>a</w:t>
      </w:r>
      <w:r w:rsidR="004F4835">
        <w:rPr>
          <w:rFonts w:ascii="Times New Roman" w:hAnsi="Times New Roman" w:cs="Times New Roman"/>
          <w:sz w:val="24"/>
          <w:szCs w:val="24"/>
        </w:rPr>
        <w:t>t</w:t>
      </w:r>
      <w:r w:rsidRPr="009A589D">
        <w:rPr>
          <w:rFonts w:ascii="Times New Roman" w:hAnsi="Times New Roman" w:cs="Times New Roman"/>
          <w:sz w:val="24"/>
          <w:szCs w:val="24"/>
        </w:rPr>
        <w:t>e brokerage fees or commissions on each residential property sold by the Co</w:t>
      </w:r>
      <w:r w:rsidR="004F4835">
        <w:rPr>
          <w:rFonts w:ascii="Times New Roman" w:hAnsi="Times New Roman" w:cs="Times New Roman"/>
          <w:sz w:val="24"/>
          <w:szCs w:val="24"/>
        </w:rPr>
        <w:t>m</w:t>
      </w:r>
      <w:r w:rsidRPr="009A589D">
        <w:rPr>
          <w:rFonts w:ascii="Times New Roman" w:hAnsi="Times New Roman" w:cs="Times New Roman"/>
          <w:sz w:val="24"/>
          <w:szCs w:val="24"/>
        </w:rPr>
        <w:t xml:space="preserve">pany.  </w:t>
      </w:r>
    </w:p>
    <w:p w14:paraId="379635BE" w14:textId="77777777" w:rsidR="00C54FF9" w:rsidRPr="009A589D" w:rsidRDefault="00C54FF9" w:rsidP="004F4835">
      <w:pPr>
        <w:jc w:val="center"/>
        <w:rPr>
          <w:rFonts w:ascii="Times New Roman" w:hAnsi="Times New Roman" w:cs="Times New Roman"/>
          <w:b/>
          <w:bCs/>
          <w:sz w:val="24"/>
          <w:szCs w:val="24"/>
        </w:rPr>
      </w:pPr>
      <w:r w:rsidRPr="009A589D">
        <w:rPr>
          <w:rFonts w:ascii="Times New Roman" w:hAnsi="Times New Roman" w:cs="Times New Roman"/>
          <w:b/>
          <w:bCs/>
          <w:sz w:val="24"/>
          <w:szCs w:val="24"/>
        </w:rPr>
        <w:t>ARTICLE 8</w:t>
      </w:r>
    </w:p>
    <w:p w14:paraId="18989510" w14:textId="77777777" w:rsidR="00C54FF9" w:rsidRPr="009A589D" w:rsidRDefault="00C54FF9" w:rsidP="004F4835">
      <w:pPr>
        <w:jc w:val="center"/>
        <w:rPr>
          <w:rFonts w:ascii="Times New Roman" w:hAnsi="Times New Roman" w:cs="Times New Roman"/>
          <w:b/>
          <w:bCs/>
          <w:sz w:val="24"/>
          <w:szCs w:val="24"/>
          <w:u w:val="single"/>
        </w:rPr>
      </w:pPr>
      <w:r w:rsidRPr="009A589D">
        <w:rPr>
          <w:rFonts w:ascii="Times New Roman" w:hAnsi="Times New Roman" w:cs="Times New Roman"/>
          <w:b/>
          <w:bCs/>
          <w:sz w:val="24"/>
          <w:szCs w:val="24"/>
          <w:u w:val="single"/>
        </w:rPr>
        <w:t>CONTRIBUTIONS TO THE COMPANY AND CAPITAL LOANS</w:t>
      </w:r>
    </w:p>
    <w:p w14:paraId="309B54E4"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8.1 </w:t>
      </w:r>
      <w:r w:rsidRPr="009A589D">
        <w:rPr>
          <w:rFonts w:ascii="Times New Roman" w:hAnsi="Times New Roman" w:cs="Times New Roman"/>
          <w:sz w:val="24"/>
          <w:szCs w:val="24"/>
          <w:u w:val="single"/>
        </w:rPr>
        <w:t>Members’ Capital Contributions</w:t>
      </w:r>
      <w:r w:rsidRPr="009A589D">
        <w:rPr>
          <w:rFonts w:ascii="Times New Roman" w:hAnsi="Times New Roman" w:cs="Times New Roman"/>
          <w:sz w:val="24"/>
          <w:szCs w:val="24"/>
        </w:rPr>
        <w:t xml:space="preserve">. Each Member shall contribute the amount set forth next to such Member’s name on </w:t>
      </w:r>
      <w:r w:rsidRPr="009A589D">
        <w:rPr>
          <w:rFonts w:ascii="Times New Roman" w:hAnsi="Times New Roman" w:cs="Times New Roman"/>
          <w:sz w:val="24"/>
          <w:szCs w:val="24"/>
          <w:u w:val="single"/>
        </w:rPr>
        <w:t>Exhibit A</w:t>
      </w:r>
      <w:r w:rsidRPr="009A589D">
        <w:rPr>
          <w:rFonts w:ascii="Times New Roman" w:hAnsi="Times New Roman" w:cs="Times New Roman"/>
          <w:sz w:val="24"/>
          <w:szCs w:val="24"/>
        </w:rPr>
        <w:t xml:space="preserve"> hereto as the Member’s Initial Capital Contribution upon not less than 48 hours’ notice by the Manager.  </w:t>
      </w:r>
    </w:p>
    <w:p w14:paraId="52146CA5"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lastRenderedPageBreak/>
        <w:t xml:space="preserve">Section 8.2 </w:t>
      </w:r>
      <w:r w:rsidRPr="009A589D">
        <w:rPr>
          <w:rFonts w:ascii="Times New Roman" w:hAnsi="Times New Roman" w:cs="Times New Roman"/>
          <w:sz w:val="24"/>
          <w:szCs w:val="24"/>
          <w:u w:val="single"/>
        </w:rPr>
        <w:t>Loans to Company</w:t>
      </w:r>
      <w:r w:rsidRPr="009A589D">
        <w:rPr>
          <w:rFonts w:ascii="Times New Roman" w:hAnsi="Times New Roman" w:cs="Times New Roman"/>
          <w:sz w:val="24"/>
          <w:szCs w:val="24"/>
        </w:rPr>
        <w:t>. The Company may borrow funds from Members on terms and conditions as determined by the Manager. Repayment of such loans shall be on the terms agreed to by the Member and Company and solely approved by the Manager.</w:t>
      </w:r>
    </w:p>
    <w:p w14:paraId="7498CA28"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 Section 8.3 </w:t>
      </w:r>
      <w:r w:rsidRPr="009A589D">
        <w:rPr>
          <w:rFonts w:ascii="Times New Roman" w:hAnsi="Times New Roman" w:cs="Times New Roman"/>
          <w:sz w:val="24"/>
          <w:szCs w:val="24"/>
          <w:u w:val="single"/>
        </w:rPr>
        <w:t>Additional Capital Contributions</w:t>
      </w:r>
      <w:r w:rsidRPr="009A589D">
        <w:rPr>
          <w:rFonts w:ascii="Times New Roman" w:hAnsi="Times New Roman" w:cs="Times New Roman"/>
          <w:sz w:val="24"/>
          <w:szCs w:val="24"/>
        </w:rPr>
        <w:t>. Except as otherwise may be expressly provided</w:t>
      </w:r>
      <w:r w:rsidR="004F4835">
        <w:rPr>
          <w:rFonts w:ascii="Times New Roman" w:hAnsi="Times New Roman" w:cs="Times New Roman"/>
          <w:sz w:val="24"/>
          <w:szCs w:val="24"/>
        </w:rPr>
        <w:t xml:space="preserve"> </w:t>
      </w:r>
      <w:r w:rsidRPr="009A589D">
        <w:rPr>
          <w:rFonts w:ascii="Times New Roman" w:hAnsi="Times New Roman" w:cs="Times New Roman"/>
          <w:sz w:val="24"/>
          <w:szCs w:val="24"/>
        </w:rPr>
        <w:t xml:space="preserve">herein, the Members shall not be required to make additional capital contributions. The Manager shall have the discretion to request, in writing, additional Capital Contributions from each Member in proportion to their Membership Percentage </w:t>
      </w:r>
      <w:bookmarkStart w:id="0" w:name="_Hlk99161410"/>
      <w:r w:rsidRPr="009A589D">
        <w:rPr>
          <w:rFonts w:ascii="Times New Roman" w:hAnsi="Times New Roman" w:cs="Times New Roman"/>
          <w:sz w:val="24"/>
          <w:szCs w:val="24"/>
        </w:rPr>
        <w:t>(“</w:t>
      </w:r>
      <w:r w:rsidRPr="009A589D">
        <w:rPr>
          <w:rFonts w:ascii="Times New Roman" w:hAnsi="Times New Roman" w:cs="Times New Roman"/>
          <w:sz w:val="24"/>
          <w:szCs w:val="24"/>
          <w:u w:val="single"/>
        </w:rPr>
        <w:t>Capital Call</w:t>
      </w:r>
      <w:r w:rsidRPr="009A589D">
        <w:rPr>
          <w:rFonts w:ascii="Times New Roman" w:hAnsi="Times New Roman" w:cs="Times New Roman"/>
          <w:sz w:val="24"/>
          <w:szCs w:val="24"/>
        </w:rPr>
        <w:t xml:space="preserve">”) in the event that the Company has insufficient funds to operate the Business of the Company or to make required payments on any debt of the Company; provided, however, the timing and amount of a Capital Call must be reasonable. </w:t>
      </w:r>
    </w:p>
    <w:bookmarkEnd w:id="0"/>
    <w:p w14:paraId="24906708" w14:textId="131FBBAF"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8.4 </w:t>
      </w:r>
      <w:r w:rsidRPr="009A589D">
        <w:rPr>
          <w:rFonts w:ascii="Times New Roman" w:hAnsi="Times New Roman" w:cs="Times New Roman"/>
          <w:sz w:val="24"/>
          <w:szCs w:val="24"/>
          <w:u w:val="single"/>
        </w:rPr>
        <w:t>Election not to participate in optional Capital Call</w:t>
      </w:r>
      <w:r w:rsidRPr="009A589D">
        <w:rPr>
          <w:rFonts w:ascii="Times New Roman" w:hAnsi="Times New Roman" w:cs="Times New Roman"/>
          <w:sz w:val="24"/>
          <w:szCs w:val="24"/>
        </w:rPr>
        <w:t xml:space="preserve">. Should any </w:t>
      </w:r>
      <w:r w:rsidR="00503AF5">
        <w:rPr>
          <w:rFonts w:ascii="Times New Roman" w:hAnsi="Times New Roman" w:cs="Times New Roman"/>
          <w:sz w:val="24"/>
          <w:szCs w:val="24"/>
        </w:rPr>
        <w:t>Member elect</w:t>
      </w:r>
      <w:r w:rsidRPr="009A589D">
        <w:rPr>
          <w:rFonts w:ascii="Times New Roman" w:hAnsi="Times New Roman" w:cs="Times New Roman"/>
          <w:sz w:val="24"/>
          <w:szCs w:val="24"/>
        </w:rPr>
        <w:t xml:space="preserve"> not to contribute to the Company pursuant to a Capital Call (hereinafter, a “</w:t>
      </w:r>
      <w:r w:rsidRPr="009A589D">
        <w:rPr>
          <w:rFonts w:ascii="Times New Roman" w:hAnsi="Times New Roman" w:cs="Times New Roman"/>
          <w:sz w:val="24"/>
          <w:szCs w:val="24"/>
          <w:u w:val="single"/>
        </w:rPr>
        <w:t>Non-Participating Member</w:t>
      </w:r>
      <w:r w:rsidRPr="009A589D">
        <w:rPr>
          <w:rFonts w:ascii="Times New Roman" w:hAnsi="Times New Roman" w:cs="Times New Roman"/>
          <w:sz w:val="24"/>
          <w:szCs w:val="24"/>
        </w:rPr>
        <w:t>”), then the amount of any Capital Call available to be made by the Non-Participating Member shall be available to all other Members, at such Members’ sole and absolute discretion. Any other Member may, at his, her or its election, make the Capital Call payment on behalf of the Non-Participating Member; provided</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however, that any Member who/which intends to make such payment shall first provide written notice of that intention to all other Members (including the Non-Participating Member); and the Non-Participating Member shall have five (5) days to answer and consummate the Capital Call to maintain Members’ Ownership Percentage Interest. If the Non-Participating Member has so affected its cure, no Member will have any further rights under this Section 8.4 with respect to the cured Capital Call. Any Member which makes a payment to the Company on behalf of a Non-Participating Member pursuant to this Section 8.4 (a “</w:t>
      </w:r>
      <w:r w:rsidRPr="009A589D">
        <w:rPr>
          <w:rFonts w:ascii="Times New Roman" w:hAnsi="Times New Roman" w:cs="Times New Roman"/>
          <w:sz w:val="24"/>
          <w:szCs w:val="24"/>
          <w:u w:val="single"/>
        </w:rPr>
        <w:t>Contributing Member</w:t>
      </w:r>
      <w:r w:rsidRPr="009A589D">
        <w:rPr>
          <w:rFonts w:ascii="Times New Roman" w:hAnsi="Times New Roman" w:cs="Times New Roman"/>
          <w:sz w:val="24"/>
          <w:szCs w:val="24"/>
        </w:rPr>
        <w:t xml:space="preserve">”) shall treat the payment as an additional capital contribution to the capital of the Company for the Contributing Member’s own Capital Account, and in such case, the Contributing Member’s and Non-Participating Member’s Ownership Percentage Interest in the Company shall be adjusted in accordance with the formula set forth herein. If more than one Member elects to be a Contributing Member, then all contributing Members shall contribute on a </w:t>
      </w:r>
      <w:r w:rsidR="00503AF5">
        <w:rPr>
          <w:rFonts w:ascii="Times New Roman" w:hAnsi="Times New Roman" w:cs="Times New Roman"/>
          <w:sz w:val="24"/>
          <w:szCs w:val="24"/>
        </w:rPr>
        <w:t>pro-rata</w:t>
      </w:r>
      <w:r w:rsidRPr="009A589D">
        <w:rPr>
          <w:rFonts w:ascii="Times New Roman" w:hAnsi="Times New Roman" w:cs="Times New Roman"/>
          <w:sz w:val="24"/>
          <w:szCs w:val="24"/>
        </w:rPr>
        <w:t xml:space="preserve"> basis determined by the ratio of the respective Membership Interest of the Contributing Members. The respective Ownership Percentage Interests of each Contributing Member and the Non-Participating Member shall be adjusted and recalculated in accordance with the following formula and </w:t>
      </w:r>
      <w:r w:rsidRPr="009A589D">
        <w:rPr>
          <w:rFonts w:ascii="Times New Roman" w:hAnsi="Times New Roman" w:cs="Times New Roman"/>
          <w:sz w:val="24"/>
          <w:szCs w:val="24"/>
          <w:u w:val="single"/>
        </w:rPr>
        <w:t>Exhibit A</w:t>
      </w:r>
      <w:r w:rsidRPr="009A589D">
        <w:rPr>
          <w:rFonts w:ascii="Times New Roman" w:hAnsi="Times New Roman" w:cs="Times New Roman"/>
          <w:sz w:val="24"/>
          <w:szCs w:val="24"/>
        </w:rPr>
        <w:t xml:space="preserve"> shall be revised accordingly:</w:t>
      </w:r>
    </w:p>
    <w:p w14:paraId="52CD532E" w14:textId="026F1504"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u w:val="single"/>
        </w:rPr>
        <w:t>Contributing Member</w:t>
      </w:r>
      <w:r w:rsidR="005C213B" w:rsidRPr="009A589D">
        <w:rPr>
          <w:rFonts w:ascii="Times New Roman" w:hAnsi="Times New Roman" w:cs="Times New Roman"/>
          <w:sz w:val="24"/>
          <w:szCs w:val="24"/>
        </w:rPr>
        <w:t>: [</w:t>
      </w:r>
      <w:r w:rsidRPr="009A589D">
        <w:rPr>
          <w:rFonts w:ascii="Times New Roman" w:hAnsi="Times New Roman" w:cs="Times New Roman"/>
          <w:sz w:val="24"/>
          <w:szCs w:val="24"/>
        </w:rPr>
        <w:t>(Membership Percentage of Contributing Member multiplied by total invested Capital of Company) plus (Amount of Additional Capital Contributed by Contributing Member on behalf of himself/herself/itself and the Non-Participating Member)] divided by [(Total invested Capital of the Company) plus (total Additional Capital Contributions contributed to the Company pursuant to Section 8.3)]</w:t>
      </w:r>
    </w:p>
    <w:p w14:paraId="29FCEB2C"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u w:val="single"/>
        </w:rPr>
        <w:lastRenderedPageBreak/>
        <w:t>Non-Participating Member</w:t>
      </w:r>
      <w:r w:rsidRPr="009A589D">
        <w:rPr>
          <w:rFonts w:ascii="Times New Roman" w:hAnsi="Times New Roman" w:cs="Times New Roman"/>
          <w:sz w:val="24"/>
          <w:szCs w:val="24"/>
        </w:rPr>
        <w:t>: [(Membership Percentage of Non-Participating Member multiplied by total invested Capital of the Company)] divided by [(Total invested Capital of the Company) plus total Additional Capital Contributions contributed to the Company pursuant to Section 8.3)]</w:t>
      </w:r>
    </w:p>
    <w:p w14:paraId="66D6BA31" w14:textId="32FA328F"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8.5 </w:t>
      </w:r>
      <w:r w:rsidRPr="009A589D">
        <w:rPr>
          <w:rFonts w:ascii="Times New Roman" w:hAnsi="Times New Roman" w:cs="Times New Roman"/>
          <w:sz w:val="24"/>
          <w:szCs w:val="24"/>
          <w:u w:val="single"/>
        </w:rPr>
        <w:t>Capital Accounts</w:t>
      </w:r>
      <w:r w:rsidRPr="009A589D">
        <w:rPr>
          <w:rFonts w:ascii="Times New Roman" w:hAnsi="Times New Roman" w:cs="Times New Roman"/>
          <w:sz w:val="24"/>
          <w:szCs w:val="24"/>
        </w:rPr>
        <w:t xml:space="preserve">. The Company shall maintain a separate Capital Account for each Member. For this purpose, the Company may, upon the occurrence of any of the events specified in </w:t>
      </w:r>
      <w:r w:rsidR="00043E1B">
        <w:rPr>
          <w:rFonts w:ascii="Times New Roman" w:hAnsi="Times New Roman" w:cs="Times New Roman"/>
          <w:sz w:val="24"/>
          <w:szCs w:val="24"/>
        </w:rPr>
        <w:t xml:space="preserve">IRC </w:t>
      </w:r>
      <w:r w:rsidR="00043E1B" w:rsidRPr="00043E1B">
        <w:rPr>
          <w:rFonts w:ascii="Times New Roman" w:hAnsi="Times New Roman" w:cs="Times New Roman"/>
          <w:sz w:val="24"/>
          <w:szCs w:val="24"/>
        </w:rPr>
        <w:t xml:space="preserve">26 CFR </w:t>
      </w:r>
      <w:r w:rsidRPr="009A589D">
        <w:rPr>
          <w:rFonts w:ascii="Times New Roman" w:hAnsi="Times New Roman" w:cs="Times New Roman"/>
          <w:sz w:val="24"/>
          <w:szCs w:val="24"/>
        </w:rPr>
        <w:t xml:space="preserve">Regulation §1.704-1(b)(2)(iv)(f), increase or decrease the Capital Accounts in accordance with the rules of such regulation and Regulation §1.704-1(b)(2)(iv)(g) to reflect a revaluation of Company. Items of Company income, gain, loss, expense or deduction for any fiscal period shall be allocated among the Members in such manner that, as of the end of such fiscal period and to the greatest extent possible, the Capital Account of each </w:t>
      </w:r>
      <w:r w:rsidR="00043E1B" w:rsidRPr="006D340D">
        <w:rPr>
          <w:rFonts w:ascii="Times New Roman" w:hAnsi="Times New Roman" w:cs="Times New Roman"/>
          <w:color w:val="000000" w:themeColor="text1"/>
          <w:sz w:val="24"/>
          <w:szCs w:val="24"/>
        </w:rPr>
        <w:t xml:space="preserve">Member </w:t>
      </w:r>
      <w:r w:rsidRPr="006D340D">
        <w:rPr>
          <w:rFonts w:ascii="Times New Roman" w:hAnsi="Times New Roman" w:cs="Times New Roman"/>
          <w:color w:val="000000" w:themeColor="text1"/>
          <w:sz w:val="24"/>
          <w:szCs w:val="24"/>
        </w:rPr>
        <w:t xml:space="preserve">Company </w:t>
      </w:r>
      <w:r w:rsidRPr="009A589D">
        <w:rPr>
          <w:rFonts w:ascii="Times New Roman" w:hAnsi="Times New Roman" w:cs="Times New Roman"/>
          <w:sz w:val="24"/>
          <w:szCs w:val="24"/>
        </w:rPr>
        <w:t>shall be equal to the respective net amount, positive or negative, that would be distributed to such Member from the Company or for which such Member would be liable to the Company under this Agreement, determined as if, on the last day of such fiscal period, the Company were to (a) liquidate the assets of the company for an amount equal to their book value (determined according to the rules of Regulation §1.704-1(b)(2)(iv)) and (b) distribute the proceeds in liquidation in accordance with Section 14.3.</w:t>
      </w:r>
    </w:p>
    <w:p w14:paraId="02065E91" w14:textId="77777777" w:rsidR="00C54FF9" w:rsidRPr="009A589D" w:rsidRDefault="00C54FF9" w:rsidP="00344FC1">
      <w:pPr>
        <w:jc w:val="center"/>
        <w:rPr>
          <w:rFonts w:ascii="Times New Roman" w:hAnsi="Times New Roman" w:cs="Times New Roman"/>
          <w:b/>
          <w:bCs/>
          <w:sz w:val="24"/>
          <w:szCs w:val="24"/>
        </w:rPr>
      </w:pPr>
      <w:r w:rsidRPr="009A589D">
        <w:rPr>
          <w:rFonts w:ascii="Times New Roman" w:hAnsi="Times New Roman" w:cs="Times New Roman"/>
          <w:b/>
          <w:bCs/>
          <w:sz w:val="24"/>
          <w:szCs w:val="24"/>
        </w:rPr>
        <w:t>ARTICLE 9</w:t>
      </w:r>
    </w:p>
    <w:p w14:paraId="49668A7C" w14:textId="77777777" w:rsidR="00C54FF9" w:rsidRPr="009A589D" w:rsidRDefault="00C54FF9" w:rsidP="00344FC1">
      <w:pPr>
        <w:jc w:val="center"/>
        <w:rPr>
          <w:rFonts w:ascii="Times New Roman" w:hAnsi="Times New Roman" w:cs="Times New Roman"/>
          <w:b/>
          <w:bCs/>
          <w:sz w:val="24"/>
          <w:szCs w:val="24"/>
          <w:u w:val="single"/>
        </w:rPr>
      </w:pPr>
      <w:r w:rsidRPr="009A589D">
        <w:rPr>
          <w:rFonts w:ascii="Times New Roman" w:hAnsi="Times New Roman" w:cs="Times New Roman"/>
          <w:b/>
          <w:bCs/>
          <w:sz w:val="24"/>
          <w:szCs w:val="24"/>
          <w:u w:val="single"/>
        </w:rPr>
        <w:t>DISTRIBUTIONS TO MEMBERS</w:t>
      </w:r>
    </w:p>
    <w:p w14:paraId="7DDB9E86" w14:textId="436FD322"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9.1 </w:t>
      </w:r>
      <w:r w:rsidRPr="009A589D">
        <w:rPr>
          <w:rFonts w:ascii="Times New Roman" w:hAnsi="Times New Roman" w:cs="Times New Roman"/>
          <w:sz w:val="24"/>
          <w:szCs w:val="24"/>
          <w:u w:val="single"/>
        </w:rPr>
        <w:t>Distributions</w:t>
      </w:r>
      <w:r w:rsidRPr="009A589D">
        <w:rPr>
          <w:rFonts w:ascii="Times New Roman" w:hAnsi="Times New Roman" w:cs="Times New Roman"/>
          <w:sz w:val="24"/>
          <w:szCs w:val="24"/>
        </w:rPr>
        <w:t xml:space="preserve">. All distributions shall be made to the Members as the Manager may determine in accordance with Article 4; provided, following the dissolution of the Company, distributions shall be made in accordance with Section 14.3 hereof. </w:t>
      </w:r>
    </w:p>
    <w:p w14:paraId="6D5D659A"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9.2 </w:t>
      </w:r>
      <w:r w:rsidRPr="009A589D">
        <w:rPr>
          <w:rFonts w:ascii="Times New Roman" w:hAnsi="Times New Roman" w:cs="Times New Roman"/>
          <w:sz w:val="24"/>
          <w:szCs w:val="24"/>
          <w:u w:val="single"/>
        </w:rPr>
        <w:t>Limitation Upon Distributions</w:t>
      </w:r>
      <w:r w:rsidRPr="009A589D">
        <w:rPr>
          <w:rFonts w:ascii="Times New Roman" w:hAnsi="Times New Roman" w:cs="Times New Roman"/>
          <w:sz w:val="24"/>
          <w:szCs w:val="24"/>
        </w:rPr>
        <w:t xml:space="preserve">. No distribution shall be made to Members if prohibited by law, or by order of a court of competent jurisdiction.  </w:t>
      </w:r>
    </w:p>
    <w:p w14:paraId="330FA694"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9.3 </w:t>
      </w:r>
      <w:r w:rsidRPr="009A589D">
        <w:rPr>
          <w:rFonts w:ascii="Times New Roman" w:hAnsi="Times New Roman" w:cs="Times New Roman"/>
          <w:sz w:val="24"/>
          <w:szCs w:val="24"/>
          <w:u w:val="single"/>
        </w:rPr>
        <w:t>Distribution of Distributable Cash Flow Attributable to Company’s investments and operations</w:t>
      </w:r>
      <w:r w:rsidRPr="009A589D">
        <w:rPr>
          <w:rFonts w:ascii="Times New Roman" w:hAnsi="Times New Roman" w:cs="Times New Roman"/>
          <w:sz w:val="24"/>
          <w:szCs w:val="24"/>
        </w:rPr>
        <w:t xml:space="preserve">.  Members shall receive distributions of Distributable Cash Flow in accordance with the following: </w:t>
      </w:r>
    </w:p>
    <w:p w14:paraId="7A764950" w14:textId="275FE189" w:rsidR="00C54FF9" w:rsidRDefault="0043346E" w:rsidP="00C54FF9">
      <w:pPr>
        <w:numPr>
          <w:ilvl w:val="0"/>
          <w:numId w:val="23"/>
        </w:numPr>
        <w:rPr>
          <w:rFonts w:ascii="Times New Roman" w:hAnsi="Times New Roman" w:cs="Times New Roman"/>
          <w:sz w:val="24"/>
          <w:szCs w:val="24"/>
        </w:rPr>
      </w:pPr>
      <w:r w:rsidRPr="006D340D">
        <w:rPr>
          <w:rFonts w:ascii="Times New Roman" w:hAnsi="Times New Roman" w:cs="Times New Roman"/>
        </w:rPr>
        <w:t xml:space="preserve">0.125 </w:t>
      </w:r>
      <w:r w:rsidR="00C54FF9" w:rsidRPr="006D340D">
        <w:rPr>
          <w:rFonts w:ascii="Times New Roman" w:hAnsi="Times New Roman" w:cs="Times New Roman"/>
        </w:rPr>
        <w:t xml:space="preserve">percent </w:t>
      </w:r>
      <w:r w:rsidRPr="006D340D">
        <w:rPr>
          <w:rFonts w:ascii="Times New Roman" w:hAnsi="Times New Roman" w:cs="Times New Roman"/>
        </w:rPr>
        <w:t>Quarterly</w:t>
      </w:r>
      <w:r>
        <w:rPr>
          <w:rFonts w:ascii="Times New Roman" w:hAnsi="Times New Roman" w:cs="Times New Roman"/>
          <w:sz w:val="24"/>
          <w:szCs w:val="24"/>
        </w:rPr>
        <w:t xml:space="preserve"> </w:t>
      </w:r>
      <w:r w:rsidR="00C54FF9" w:rsidRPr="009A589D">
        <w:rPr>
          <w:rFonts w:ascii="Times New Roman" w:hAnsi="Times New Roman" w:cs="Times New Roman"/>
          <w:sz w:val="24"/>
          <w:szCs w:val="24"/>
        </w:rPr>
        <w:t xml:space="preserve">of all Distributable Cash Flow to the Members as a group, to be allocated and paid to each Member pro-rata pursuant to each Member’s respective Ownership Percentage Interest and </w:t>
      </w:r>
      <w:r w:rsidRPr="006D340D">
        <w:rPr>
          <w:rFonts w:ascii="Times New Roman" w:hAnsi="Times New Roman" w:cs="Times New Roman"/>
          <w:sz w:val="24"/>
          <w:szCs w:val="24"/>
        </w:rPr>
        <w:t xml:space="preserve">0.04167 </w:t>
      </w:r>
      <w:r w:rsidR="00C54FF9" w:rsidRPr="006D340D">
        <w:rPr>
          <w:rFonts w:ascii="Times New Roman" w:hAnsi="Times New Roman" w:cs="Times New Roman"/>
          <w:sz w:val="24"/>
          <w:szCs w:val="24"/>
        </w:rPr>
        <w:t xml:space="preserve">percent </w:t>
      </w:r>
      <w:r w:rsidRPr="006D340D">
        <w:rPr>
          <w:rFonts w:ascii="Times New Roman" w:hAnsi="Times New Roman" w:cs="Times New Roman"/>
          <w:sz w:val="24"/>
          <w:szCs w:val="24"/>
        </w:rPr>
        <w:t>Quarterly</w:t>
      </w:r>
      <w:r>
        <w:rPr>
          <w:rFonts w:ascii="Times New Roman" w:hAnsi="Times New Roman" w:cs="Times New Roman"/>
          <w:sz w:val="24"/>
          <w:szCs w:val="24"/>
        </w:rPr>
        <w:t xml:space="preserve"> </w:t>
      </w:r>
      <w:r w:rsidR="00C54FF9" w:rsidRPr="009A589D">
        <w:rPr>
          <w:rFonts w:ascii="Times New Roman" w:hAnsi="Times New Roman" w:cs="Times New Roman"/>
          <w:sz w:val="24"/>
          <w:szCs w:val="24"/>
        </w:rPr>
        <w:t xml:space="preserve">to the Manager; such distributions to be made by Manager, in Manager’s sole and absolute discretion. </w:t>
      </w:r>
    </w:p>
    <w:p w14:paraId="26E78231" w14:textId="4E78BFC4" w:rsidR="003E0D60" w:rsidRPr="006D340D" w:rsidRDefault="003E0D60" w:rsidP="003E0D60">
      <w:pPr>
        <w:rPr>
          <w:rFonts w:ascii="Times New Roman" w:hAnsi="Times New Roman" w:cs="Times New Roman"/>
          <w:sz w:val="24"/>
          <w:szCs w:val="24"/>
        </w:rPr>
      </w:pPr>
      <w:r>
        <w:rPr>
          <w:rFonts w:ascii="Times New Roman" w:hAnsi="Times New Roman" w:cs="Times New Roman"/>
          <w:sz w:val="24"/>
          <w:szCs w:val="24"/>
        </w:rPr>
        <w:t xml:space="preserve">Section 9.4 </w:t>
      </w:r>
      <w:r w:rsidRPr="003E0D60">
        <w:rPr>
          <w:rFonts w:ascii="Times New Roman" w:hAnsi="Times New Roman" w:cs="Times New Roman"/>
          <w:sz w:val="24"/>
          <w:szCs w:val="24"/>
          <w:u w:val="single"/>
        </w:rPr>
        <w:t xml:space="preserve">Limitation on Distributions and Re-purchase of Membership </w:t>
      </w:r>
      <w:r w:rsidR="00503AF5" w:rsidRPr="003E0D60">
        <w:rPr>
          <w:rFonts w:ascii="Times New Roman" w:hAnsi="Times New Roman" w:cs="Times New Roman"/>
          <w:sz w:val="24"/>
          <w:szCs w:val="24"/>
          <w:u w:val="single"/>
        </w:rPr>
        <w:t>Interests</w:t>
      </w:r>
      <w:r w:rsidR="00503AF5">
        <w:rPr>
          <w:rFonts w:ascii="Times New Roman" w:hAnsi="Times New Roman" w:cs="Times New Roman"/>
          <w:sz w:val="24"/>
          <w:szCs w:val="24"/>
        </w:rPr>
        <w:t xml:space="preserve"> Members</w:t>
      </w:r>
      <w:r>
        <w:rPr>
          <w:rFonts w:ascii="Times New Roman" w:hAnsi="Times New Roman" w:cs="Times New Roman"/>
          <w:sz w:val="24"/>
          <w:szCs w:val="24"/>
        </w:rPr>
        <w:t xml:space="preserve"> shall be entitled to receive a return of their invested capital plus an amount equal to twelve percent (12%) per annum calculate</w:t>
      </w:r>
      <w:r w:rsidR="003D1947">
        <w:rPr>
          <w:rFonts w:ascii="Times New Roman" w:hAnsi="Times New Roman" w:cs="Times New Roman"/>
          <w:sz w:val="24"/>
          <w:szCs w:val="24"/>
        </w:rPr>
        <w:t>d</w:t>
      </w:r>
      <w:r>
        <w:rPr>
          <w:rFonts w:ascii="Times New Roman" w:hAnsi="Times New Roman" w:cs="Times New Roman"/>
          <w:sz w:val="24"/>
          <w:szCs w:val="24"/>
        </w:rPr>
        <w:t xml:space="preserve"> fr</w:t>
      </w:r>
      <w:r w:rsidR="003D1947">
        <w:rPr>
          <w:rFonts w:ascii="Times New Roman" w:hAnsi="Times New Roman" w:cs="Times New Roman"/>
          <w:sz w:val="24"/>
          <w:szCs w:val="24"/>
        </w:rPr>
        <w:t>o</w:t>
      </w:r>
      <w:r>
        <w:rPr>
          <w:rFonts w:ascii="Times New Roman" w:hAnsi="Times New Roman" w:cs="Times New Roman"/>
          <w:sz w:val="24"/>
          <w:szCs w:val="24"/>
        </w:rPr>
        <w:t>m the date that the Company receives title to the Milan property and no more. Once they have received that amount their Membership Interests will have been re-</w:t>
      </w:r>
      <w:r>
        <w:rPr>
          <w:rFonts w:ascii="Times New Roman" w:hAnsi="Times New Roman" w:cs="Times New Roman"/>
          <w:sz w:val="24"/>
          <w:szCs w:val="24"/>
        </w:rPr>
        <w:lastRenderedPageBreak/>
        <w:t xml:space="preserve">purchased by the Company and their ownership and </w:t>
      </w:r>
      <w:r w:rsidR="003C3E05">
        <w:rPr>
          <w:rFonts w:ascii="Times New Roman" w:hAnsi="Times New Roman" w:cs="Times New Roman"/>
          <w:sz w:val="24"/>
          <w:szCs w:val="24"/>
        </w:rPr>
        <w:t>participation</w:t>
      </w:r>
      <w:r>
        <w:rPr>
          <w:rFonts w:ascii="Times New Roman" w:hAnsi="Times New Roman" w:cs="Times New Roman"/>
          <w:sz w:val="24"/>
          <w:szCs w:val="24"/>
        </w:rPr>
        <w:t xml:space="preserve"> in the Company </w:t>
      </w:r>
      <w:r w:rsidR="003C3E05">
        <w:rPr>
          <w:rFonts w:ascii="Times New Roman" w:hAnsi="Times New Roman" w:cs="Times New Roman"/>
          <w:sz w:val="24"/>
          <w:szCs w:val="24"/>
        </w:rPr>
        <w:t>will cease.</w:t>
      </w:r>
      <w:r w:rsidR="00FC30C7">
        <w:rPr>
          <w:rFonts w:ascii="Times New Roman" w:hAnsi="Times New Roman" w:cs="Times New Roman"/>
          <w:sz w:val="24"/>
          <w:szCs w:val="24"/>
        </w:rPr>
        <w:t xml:space="preserve"> </w:t>
      </w:r>
      <w:r w:rsidR="00FC30C7" w:rsidRPr="006D340D">
        <w:rPr>
          <w:rFonts w:ascii="Times New Roman" w:hAnsi="Times New Roman" w:cs="Times New Roman"/>
          <w:sz w:val="24"/>
          <w:szCs w:val="24"/>
        </w:rPr>
        <w:t>There will be no penalty for early payout.</w:t>
      </w:r>
      <w:r w:rsidR="003C3E05" w:rsidRPr="006D340D">
        <w:rPr>
          <w:rFonts w:ascii="Times New Roman" w:hAnsi="Times New Roman" w:cs="Times New Roman"/>
          <w:sz w:val="24"/>
          <w:szCs w:val="24"/>
        </w:rPr>
        <w:t xml:space="preserve"> </w:t>
      </w:r>
      <w:r w:rsidRPr="006D340D">
        <w:rPr>
          <w:rFonts w:ascii="Times New Roman" w:hAnsi="Times New Roman" w:cs="Times New Roman"/>
          <w:sz w:val="24"/>
          <w:szCs w:val="24"/>
        </w:rPr>
        <w:t xml:space="preserve">  </w:t>
      </w:r>
    </w:p>
    <w:p w14:paraId="63415E1D" w14:textId="77777777" w:rsidR="00C54FF9" w:rsidRPr="009A589D" w:rsidRDefault="00C54FF9" w:rsidP="00344FC1">
      <w:pPr>
        <w:jc w:val="center"/>
        <w:rPr>
          <w:rFonts w:ascii="Times New Roman" w:hAnsi="Times New Roman" w:cs="Times New Roman"/>
          <w:b/>
          <w:bCs/>
          <w:sz w:val="24"/>
          <w:szCs w:val="24"/>
        </w:rPr>
      </w:pPr>
      <w:r w:rsidRPr="009A589D">
        <w:rPr>
          <w:rFonts w:ascii="Times New Roman" w:hAnsi="Times New Roman" w:cs="Times New Roman"/>
          <w:b/>
          <w:bCs/>
          <w:sz w:val="24"/>
          <w:szCs w:val="24"/>
        </w:rPr>
        <w:t>ARTICLE 10</w:t>
      </w:r>
    </w:p>
    <w:p w14:paraId="5DC46A81" w14:textId="77777777" w:rsidR="00C54FF9" w:rsidRPr="009A589D" w:rsidRDefault="00C54FF9" w:rsidP="00344FC1">
      <w:pPr>
        <w:jc w:val="center"/>
        <w:rPr>
          <w:rFonts w:ascii="Times New Roman" w:hAnsi="Times New Roman" w:cs="Times New Roman"/>
          <w:b/>
          <w:bCs/>
          <w:sz w:val="24"/>
          <w:szCs w:val="24"/>
          <w:u w:val="single"/>
        </w:rPr>
      </w:pPr>
      <w:r w:rsidRPr="009A589D">
        <w:rPr>
          <w:rFonts w:ascii="Times New Roman" w:hAnsi="Times New Roman" w:cs="Times New Roman"/>
          <w:b/>
          <w:bCs/>
          <w:sz w:val="24"/>
          <w:szCs w:val="24"/>
          <w:u w:val="single"/>
        </w:rPr>
        <w:t>BOOKS AND RECORDS</w:t>
      </w:r>
    </w:p>
    <w:p w14:paraId="786CE9C9"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10.1 </w:t>
      </w:r>
      <w:r w:rsidRPr="009A589D">
        <w:rPr>
          <w:rFonts w:ascii="Times New Roman" w:hAnsi="Times New Roman" w:cs="Times New Roman"/>
          <w:sz w:val="24"/>
          <w:szCs w:val="24"/>
          <w:u w:val="single"/>
        </w:rPr>
        <w:t>Accounting Period</w:t>
      </w:r>
      <w:r w:rsidRPr="009A589D">
        <w:rPr>
          <w:rFonts w:ascii="Times New Roman" w:hAnsi="Times New Roman" w:cs="Times New Roman"/>
          <w:sz w:val="24"/>
          <w:szCs w:val="24"/>
        </w:rPr>
        <w:t>. The Company’s accounting period shall be the Fiscal Year.</w:t>
      </w:r>
    </w:p>
    <w:p w14:paraId="0551C68C"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10.2 </w:t>
      </w:r>
      <w:r w:rsidRPr="009A589D">
        <w:rPr>
          <w:rFonts w:ascii="Times New Roman" w:hAnsi="Times New Roman" w:cs="Times New Roman"/>
          <w:sz w:val="24"/>
          <w:szCs w:val="24"/>
          <w:u w:val="single"/>
        </w:rPr>
        <w:t>Records and Reports</w:t>
      </w:r>
      <w:r w:rsidRPr="009A589D">
        <w:rPr>
          <w:rFonts w:ascii="Times New Roman" w:hAnsi="Times New Roman" w:cs="Times New Roman"/>
          <w:sz w:val="24"/>
          <w:szCs w:val="24"/>
        </w:rPr>
        <w:t>. At the expense of the Company, the Manager shall maintain records and accounts of all operations and expenditures of the Company. The Company shall keep at its principal place of business the following records:</w:t>
      </w:r>
    </w:p>
    <w:p w14:paraId="2D3AAC85" w14:textId="77777777" w:rsidR="00C54FF9" w:rsidRPr="009A589D" w:rsidRDefault="00C54FF9" w:rsidP="00C54FF9">
      <w:pPr>
        <w:numPr>
          <w:ilvl w:val="0"/>
          <w:numId w:val="19"/>
        </w:numPr>
        <w:rPr>
          <w:rFonts w:ascii="Times New Roman" w:hAnsi="Times New Roman" w:cs="Times New Roman"/>
          <w:sz w:val="24"/>
          <w:szCs w:val="24"/>
        </w:rPr>
      </w:pPr>
      <w:r w:rsidRPr="009A589D">
        <w:rPr>
          <w:rFonts w:ascii="Times New Roman" w:hAnsi="Times New Roman" w:cs="Times New Roman"/>
          <w:sz w:val="24"/>
          <w:szCs w:val="24"/>
        </w:rPr>
        <w:t>A current list of the full name and last known address of each Member and Manager;</w:t>
      </w:r>
    </w:p>
    <w:p w14:paraId="3EF944FB" w14:textId="77777777" w:rsidR="00C54FF9" w:rsidRPr="009A589D" w:rsidRDefault="00C54FF9" w:rsidP="00C54FF9">
      <w:pPr>
        <w:numPr>
          <w:ilvl w:val="0"/>
          <w:numId w:val="19"/>
        </w:numPr>
        <w:rPr>
          <w:rFonts w:ascii="Times New Roman" w:hAnsi="Times New Roman" w:cs="Times New Roman"/>
          <w:sz w:val="24"/>
          <w:szCs w:val="24"/>
        </w:rPr>
      </w:pPr>
      <w:r w:rsidRPr="009A589D">
        <w:rPr>
          <w:rFonts w:ascii="Times New Roman" w:hAnsi="Times New Roman" w:cs="Times New Roman"/>
          <w:sz w:val="24"/>
          <w:szCs w:val="24"/>
        </w:rPr>
        <w:t>Copies of records to enable a Member to determine the relative voting rights, if any, of the Members;</w:t>
      </w:r>
    </w:p>
    <w:p w14:paraId="7BD822C7" w14:textId="77777777" w:rsidR="00C54FF9" w:rsidRPr="009A589D" w:rsidRDefault="00C54FF9" w:rsidP="00C54FF9">
      <w:pPr>
        <w:numPr>
          <w:ilvl w:val="0"/>
          <w:numId w:val="19"/>
        </w:numPr>
        <w:rPr>
          <w:rFonts w:ascii="Times New Roman" w:hAnsi="Times New Roman" w:cs="Times New Roman"/>
          <w:sz w:val="24"/>
          <w:szCs w:val="24"/>
        </w:rPr>
      </w:pPr>
      <w:r w:rsidRPr="009A589D">
        <w:rPr>
          <w:rFonts w:ascii="Times New Roman" w:hAnsi="Times New Roman" w:cs="Times New Roman"/>
          <w:sz w:val="24"/>
          <w:szCs w:val="24"/>
        </w:rPr>
        <w:t>A copy of the Certificate of Formation of the Company and all amendments thereto;</w:t>
      </w:r>
    </w:p>
    <w:p w14:paraId="2DBB2514" w14:textId="77777777" w:rsidR="00C54FF9" w:rsidRPr="009A589D" w:rsidRDefault="00C54FF9" w:rsidP="00C54FF9">
      <w:pPr>
        <w:numPr>
          <w:ilvl w:val="0"/>
          <w:numId w:val="19"/>
        </w:numPr>
        <w:rPr>
          <w:rFonts w:ascii="Times New Roman" w:hAnsi="Times New Roman" w:cs="Times New Roman"/>
          <w:sz w:val="24"/>
          <w:szCs w:val="24"/>
        </w:rPr>
      </w:pPr>
      <w:r w:rsidRPr="009A589D">
        <w:rPr>
          <w:rFonts w:ascii="Times New Roman" w:hAnsi="Times New Roman" w:cs="Times New Roman"/>
          <w:sz w:val="24"/>
          <w:szCs w:val="24"/>
        </w:rPr>
        <w:t>Copies of the Company’s federal, state, and local income tax returns and reports, if any, for the three most recent years;</w:t>
      </w:r>
    </w:p>
    <w:p w14:paraId="7F8A429C" w14:textId="77777777" w:rsidR="00C54FF9" w:rsidRPr="009A589D" w:rsidRDefault="00C54FF9" w:rsidP="00C54FF9">
      <w:pPr>
        <w:numPr>
          <w:ilvl w:val="0"/>
          <w:numId w:val="19"/>
        </w:numPr>
        <w:rPr>
          <w:rFonts w:ascii="Times New Roman" w:hAnsi="Times New Roman" w:cs="Times New Roman"/>
          <w:sz w:val="24"/>
          <w:szCs w:val="24"/>
        </w:rPr>
      </w:pPr>
      <w:r w:rsidRPr="009A589D">
        <w:rPr>
          <w:rFonts w:ascii="Times New Roman" w:hAnsi="Times New Roman" w:cs="Times New Roman"/>
          <w:sz w:val="24"/>
          <w:szCs w:val="24"/>
        </w:rPr>
        <w:t xml:space="preserve">Copies of this Operating Agreement, together with any amendments thereto; </w:t>
      </w:r>
    </w:p>
    <w:p w14:paraId="762A4C69" w14:textId="77777777" w:rsidR="00C54FF9" w:rsidRPr="009A589D" w:rsidRDefault="00C54FF9" w:rsidP="00C54FF9">
      <w:pPr>
        <w:numPr>
          <w:ilvl w:val="0"/>
          <w:numId w:val="19"/>
        </w:numPr>
        <w:rPr>
          <w:rFonts w:ascii="Times New Roman" w:hAnsi="Times New Roman" w:cs="Times New Roman"/>
          <w:sz w:val="24"/>
          <w:szCs w:val="24"/>
        </w:rPr>
      </w:pPr>
      <w:r w:rsidRPr="009A589D">
        <w:rPr>
          <w:rFonts w:ascii="Times New Roman" w:hAnsi="Times New Roman" w:cs="Times New Roman"/>
          <w:sz w:val="24"/>
          <w:szCs w:val="24"/>
        </w:rPr>
        <w:t>Copies of any financial statements of the Company for the three (3) most recent years</w:t>
      </w:r>
    </w:p>
    <w:p w14:paraId="4FC24E28" w14:textId="1E3BDBA0" w:rsidR="00C54FF9" w:rsidRPr="009A589D" w:rsidRDefault="00C54FF9" w:rsidP="00C54FF9">
      <w:pPr>
        <w:numPr>
          <w:ilvl w:val="0"/>
          <w:numId w:val="19"/>
        </w:numPr>
        <w:rPr>
          <w:rFonts w:ascii="Times New Roman" w:hAnsi="Times New Roman" w:cs="Times New Roman"/>
          <w:sz w:val="24"/>
          <w:szCs w:val="24"/>
        </w:rPr>
      </w:pPr>
      <w:r w:rsidRPr="009A589D">
        <w:rPr>
          <w:rFonts w:ascii="Times New Roman" w:hAnsi="Times New Roman" w:cs="Times New Roman"/>
          <w:sz w:val="24"/>
          <w:szCs w:val="24"/>
        </w:rPr>
        <w:t>The books and records shall at all times be maintained at the principal office of the Company and shall be open to the reasonable inspection and examination of the Members, or their duly authorized representatives, during scheduled, mutually convenient</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and reasonable business hours.</w:t>
      </w:r>
    </w:p>
    <w:p w14:paraId="6C3D31AA" w14:textId="54411332" w:rsidR="00C54FF9" w:rsidRPr="009A589D" w:rsidRDefault="00C54FF9" w:rsidP="00C54FF9">
      <w:pPr>
        <w:rPr>
          <w:rFonts w:ascii="Times New Roman" w:hAnsi="Times New Roman" w:cs="Times New Roman"/>
          <w:b/>
          <w:bCs/>
          <w:sz w:val="24"/>
          <w:szCs w:val="24"/>
        </w:rPr>
      </w:pPr>
      <w:r w:rsidRPr="009A589D">
        <w:rPr>
          <w:rFonts w:ascii="Times New Roman" w:hAnsi="Times New Roman" w:cs="Times New Roman"/>
          <w:sz w:val="24"/>
          <w:szCs w:val="24"/>
        </w:rPr>
        <w:t xml:space="preserve">Section 10.3 </w:t>
      </w:r>
      <w:r w:rsidRPr="009A589D">
        <w:rPr>
          <w:rFonts w:ascii="Times New Roman" w:hAnsi="Times New Roman" w:cs="Times New Roman"/>
          <w:sz w:val="24"/>
          <w:szCs w:val="24"/>
          <w:u w:val="single"/>
        </w:rPr>
        <w:t>Tax Returns</w:t>
      </w:r>
      <w:r w:rsidRPr="009A589D">
        <w:rPr>
          <w:rFonts w:ascii="Times New Roman" w:hAnsi="Times New Roman" w:cs="Times New Roman"/>
          <w:sz w:val="24"/>
          <w:szCs w:val="24"/>
        </w:rPr>
        <w:t xml:space="preserve">. The Manager shall cause the preparation and timely filing of all tax returns required to be filed by the Company pursuant to the Code and all other tax returns deemed necessary and required in each jurisdiction in which the Company does business. Copies of such returns or pertinent information </w:t>
      </w:r>
      <w:r w:rsidR="00503AF5">
        <w:rPr>
          <w:rFonts w:ascii="Times New Roman" w:hAnsi="Times New Roman" w:cs="Times New Roman"/>
          <w:sz w:val="24"/>
          <w:szCs w:val="24"/>
        </w:rPr>
        <w:t>therefrom</w:t>
      </w:r>
      <w:r w:rsidRPr="009A589D">
        <w:rPr>
          <w:rFonts w:ascii="Times New Roman" w:hAnsi="Times New Roman" w:cs="Times New Roman"/>
          <w:sz w:val="24"/>
          <w:szCs w:val="24"/>
        </w:rPr>
        <w:t xml:space="preserve"> shall be furnished to the Members within a reasonable time after the end of the Company’s fiscal year. </w:t>
      </w:r>
    </w:p>
    <w:p w14:paraId="7D09E41E" w14:textId="77777777" w:rsidR="00C54FF9" w:rsidRPr="009A589D" w:rsidRDefault="00C54FF9" w:rsidP="00344FC1">
      <w:pPr>
        <w:jc w:val="center"/>
        <w:rPr>
          <w:rFonts w:ascii="Times New Roman" w:hAnsi="Times New Roman" w:cs="Times New Roman"/>
          <w:b/>
          <w:bCs/>
          <w:sz w:val="24"/>
          <w:szCs w:val="24"/>
        </w:rPr>
      </w:pPr>
      <w:r w:rsidRPr="009A589D">
        <w:rPr>
          <w:rFonts w:ascii="Times New Roman" w:hAnsi="Times New Roman" w:cs="Times New Roman"/>
          <w:b/>
          <w:bCs/>
          <w:sz w:val="24"/>
          <w:szCs w:val="24"/>
        </w:rPr>
        <w:t>ARTICLE 11</w:t>
      </w:r>
    </w:p>
    <w:p w14:paraId="7F815246" w14:textId="77777777" w:rsidR="00C54FF9" w:rsidRPr="009A589D" w:rsidRDefault="00C54FF9" w:rsidP="00344FC1">
      <w:pPr>
        <w:jc w:val="center"/>
        <w:rPr>
          <w:rFonts w:ascii="Times New Roman" w:hAnsi="Times New Roman" w:cs="Times New Roman"/>
          <w:b/>
          <w:bCs/>
          <w:sz w:val="24"/>
          <w:szCs w:val="24"/>
          <w:u w:val="single"/>
        </w:rPr>
      </w:pPr>
      <w:r w:rsidRPr="009A589D">
        <w:rPr>
          <w:rFonts w:ascii="Times New Roman" w:hAnsi="Times New Roman" w:cs="Times New Roman"/>
          <w:b/>
          <w:bCs/>
          <w:sz w:val="24"/>
          <w:szCs w:val="24"/>
          <w:u w:val="single"/>
        </w:rPr>
        <w:t>TRANSFERABILITY</w:t>
      </w:r>
    </w:p>
    <w:p w14:paraId="32187191" w14:textId="31C3866F"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11.1 </w:t>
      </w:r>
      <w:r w:rsidRPr="009A589D">
        <w:rPr>
          <w:rFonts w:ascii="Times New Roman" w:hAnsi="Times New Roman" w:cs="Times New Roman"/>
          <w:sz w:val="24"/>
          <w:szCs w:val="24"/>
          <w:u w:val="single"/>
        </w:rPr>
        <w:t>General Prohibition</w:t>
      </w:r>
      <w:r w:rsidRPr="009A589D">
        <w:rPr>
          <w:rFonts w:ascii="Times New Roman" w:hAnsi="Times New Roman" w:cs="Times New Roman"/>
          <w:sz w:val="24"/>
          <w:szCs w:val="24"/>
        </w:rPr>
        <w:t>. Except as otherwise permitted by this Agreement, no Member may, directly or indirectly, assign, convey, sell, transfer, liquidate, encumber, pledge, hypothecate or in any way alienate by operation of law or otherwise (collectively, a “</w:t>
      </w:r>
      <w:r w:rsidRPr="009A589D">
        <w:rPr>
          <w:rFonts w:ascii="Times New Roman" w:hAnsi="Times New Roman" w:cs="Times New Roman"/>
          <w:sz w:val="24"/>
          <w:szCs w:val="24"/>
          <w:u w:val="single"/>
        </w:rPr>
        <w:t>Transfer</w:t>
      </w:r>
      <w:r w:rsidRPr="009A589D">
        <w:rPr>
          <w:rFonts w:ascii="Times New Roman" w:hAnsi="Times New Roman" w:cs="Times New Roman"/>
          <w:sz w:val="24"/>
          <w:szCs w:val="24"/>
        </w:rPr>
        <w:t xml:space="preserve">”), all or any part of his Interest unless otherwise specifically permitted by this Agreement or unless </w:t>
      </w:r>
      <w:r w:rsidRPr="009A589D">
        <w:rPr>
          <w:rFonts w:ascii="Times New Roman" w:hAnsi="Times New Roman" w:cs="Times New Roman"/>
          <w:sz w:val="24"/>
          <w:szCs w:val="24"/>
        </w:rPr>
        <w:lastRenderedPageBreak/>
        <w:t>approved by the Manager, which consent may be given or withheld in its sole discretion. Any attempted Transfer of all or any portion of an Interest without the necessary consent or as otherwise permitted hereunder shall be null and void and shall have no effect whatsoever.</w:t>
      </w:r>
    </w:p>
    <w:p w14:paraId="6EC998BF" w14:textId="3509188E"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11.2 </w:t>
      </w:r>
      <w:r w:rsidRPr="009A589D">
        <w:rPr>
          <w:rFonts w:ascii="Times New Roman" w:hAnsi="Times New Roman" w:cs="Times New Roman"/>
          <w:sz w:val="24"/>
          <w:szCs w:val="24"/>
          <w:u w:val="single"/>
        </w:rPr>
        <w:t>Permitted Transfers</w:t>
      </w:r>
      <w:r w:rsidRPr="009A589D">
        <w:rPr>
          <w:rFonts w:ascii="Times New Roman" w:hAnsi="Times New Roman" w:cs="Times New Roman"/>
          <w:sz w:val="24"/>
          <w:szCs w:val="24"/>
        </w:rPr>
        <w:t>. A Member shall be free at any time to Transfer all, but not less than all, his/her Membership Interest to any one of that Member’s direct family members. For purposes of this Article, a Member’s “Direct Family Members” shall mean a Member’s spouse, child, by birth or formal adoption, or revocable or irrevocable trusts formed for the primary benefit of the Member himself or such spouse or child. For purposes of this Agreement, a Transfer permitted under this Section 11.2 shall be referred to as a “</w:t>
      </w:r>
      <w:r w:rsidRPr="009A589D">
        <w:rPr>
          <w:rFonts w:ascii="Times New Roman" w:hAnsi="Times New Roman" w:cs="Times New Roman"/>
          <w:sz w:val="24"/>
          <w:szCs w:val="24"/>
          <w:u w:val="single"/>
        </w:rPr>
        <w:t>Permitted Transfer</w:t>
      </w:r>
      <w:r w:rsidRPr="009A589D">
        <w:rPr>
          <w:rFonts w:ascii="Times New Roman" w:hAnsi="Times New Roman" w:cs="Times New Roman"/>
          <w:sz w:val="24"/>
          <w:szCs w:val="24"/>
        </w:rPr>
        <w:t>” and the parties of such Permitted Transfer shall be the “</w:t>
      </w:r>
      <w:r w:rsidRPr="009A589D">
        <w:rPr>
          <w:rFonts w:ascii="Times New Roman" w:hAnsi="Times New Roman" w:cs="Times New Roman"/>
          <w:sz w:val="24"/>
          <w:szCs w:val="24"/>
          <w:u w:val="single"/>
        </w:rPr>
        <w:t>Transferor</w:t>
      </w:r>
      <w:r w:rsidRPr="009A589D">
        <w:rPr>
          <w:rFonts w:ascii="Times New Roman" w:hAnsi="Times New Roman" w:cs="Times New Roman"/>
          <w:sz w:val="24"/>
          <w:szCs w:val="24"/>
        </w:rPr>
        <w:t>” and “</w:t>
      </w:r>
      <w:r w:rsidRPr="009A589D">
        <w:rPr>
          <w:rFonts w:ascii="Times New Roman" w:hAnsi="Times New Roman" w:cs="Times New Roman"/>
          <w:sz w:val="24"/>
          <w:szCs w:val="24"/>
          <w:u w:val="single"/>
        </w:rPr>
        <w:t>Transferee</w:t>
      </w:r>
      <w:r w:rsidRPr="009A589D">
        <w:rPr>
          <w:rFonts w:ascii="Times New Roman" w:hAnsi="Times New Roman" w:cs="Times New Roman"/>
          <w:sz w:val="24"/>
          <w:szCs w:val="24"/>
        </w:rPr>
        <w:t>,” respectively.  A Member who elects to engage in a Permitted Transfer shall be responsible for the payment of any and all legal, operating, administrative</w:t>
      </w:r>
      <w:r w:rsidR="00503AF5">
        <w:rPr>
          <w:rFonts w:ascii="Times New Roman" w:hAnsi="Times New Roman" w:cs="Times New Roman"/>
          <w:sz w:val="24"/>
          <w:szCs w:val="24"/>
        </w:rPr>
        <w:t>,</w:t>
      </w:r>
      <w:r w:rsidRPr="009A589D">
        <w:rPr>
          <w:rFonts w:ascii="Times New Roman" w:hAnsi="Times New Roman" w:cs="Times New Roman"/>
          <w:sz w:val="24"/>
          <w:szCs w:val="24"/>
        </w:rPr>
        <w:t xml:space="preserve"> or other fees and costs actually incurred by Company in consummating the Transfer to a Direct Family Member.</w:t>
      </w:r>
    </w:p>
    <w:p w14:paraId="46F5C5C2"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11.3 </w:t>
      </w:r>
      <w:r w:rsidRPr="009A589D">
        <w:rPr>
          <w:rFonts w:ascii="Times New Roman" w:hAnsi="Times New Roman" w:cs="Times New Roman"/>
          <w:sz w:val="24"/>
          <w:szCs w:val="24"/>
          <w:u w:val="single"/>
        </w:rPr>
        <w:t>Conditions of Transfer and Assignment</w:t>
      </w:r>
      <w:r w:rsidRPr="009A589D">
        <w:rPr>
          <w:rFonts w:ascii="Times New Roman" w:hAnsi="Times New Roman" w:cs="Times New Roman"/>
          <w:sz w:val="24"/>
          <w:szCs w:val="24"/>
        </w:rPr>
        <w:t>. A transferee of a Membership Interest shall become a Member only if approved by the Manager and if the following conditions have been satisfied:</w:t>
      </w:r>
    </w:p>
    <w:p w14:paraId="5DB06C61" w14:textId="32F43B30"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(a) the Transferor, his/her legal representative or </w:t>
      </w:r>
      <w:r w:rsidR="00F16E5B">
        <w:rPr>
          <w:rFonts w:ascii="Times New Roman" w:hAnsi="Times New Roman" w:cs="Times New Roman"/>
          <w:sz w:val="24"/>
          <w:szCs w:val="24"/>
        </w:rPr>
        <w:t xml:space="preserve">an </w:t>
      </w:r>
      <w:r w:rsidRPr="009A589D">
        <w:rPr>
          <w:rFonts w:ascii="Times New Roman" w:hAnsi="Times New Roman" w:cs="Times New Roman"/>
          <w:sz w:val="24"/>
          <w:szCs w:val="24"/>
        </w:rPr>
        <w:t>authorized agent must have executed a written conveying instrument transferring such Membership Interest pre-approved in a form and substance satisfactory to the Manager, in Manager’s sole and absolute discretion, and thereby approving the transaction;</w:t>
      </w:r>
    </w:p>
    <w:p w14:paraId="543ABB53"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(b) the Transferee must have executed a written conveying instrument, in form and substance satisfactory to the Manager approving the transaction, thereby assuming any and all of the duties and obligations of the Transferor pursuant to the terms of this Operating Agreement with respect to the transferred Membership Interest; and moreover, to be bound by and subject to all of the terms and conditions of this Operating Agreement;</w:t>
      </w:r>
    </w:p>
    <w:p w14:paraId="6C31432E"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(c) the Transferor, his/her/its legal representative or authorized agent, and the Transferee must have executed a written agreement, in form and substance satisfactory to the Manager approving this transaction to indemnify and hold harmless both the Company and the Manager from and against any and all claims, loss or liability of any kind or nature arising out of the Permitted Transfer;</w:t>
      </w:r>
    </w:p>
    <w:p w14:paraId="38EB285C" w14:textId="5B698D34"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(d) the Transferor and transferee, their legal representatives or authorized agents, shall cause to be provided such information as the Manager may reasonably request in order to ascertain whether the transferee is an “</w:t>
      </w:r>
      <w:r w:rsidRPr="009A589D">
        <w:rPr>
          <w:rFonts w:ascii="Times New Roman" w:hAnsi="Times New Roman" w:cs="Times New Roman"/>
          <w:sz w:val="24"/>
          <w:szCs w:val="24"/>
          <w:u w:val="single"/>
        </w:rPr>
        <w:t>Accredited Investor</w:t>
      </w:r>
      <w:r w:rsidRPr="009A589D">
        <w:rPr>
          <w:rFonts w:ascii="Times New Roman" w:hAnsi="Times New Roman" w:cs="Times New Roman"/>
          <w:sz w:val="24"/>
          <w:szCs w:val="24"/>
        </w:rPr>
        <w:t xml:space="preserve">” as such term is defined in </w:t>
      </w:r>
      <w:r w:rsidR="00D35752" w:rsidRPr="00570337">
        <w:rPr>
          <w:rFonts w:ascii="Times New Roman" w:hAnsi="Times New Roman" w:cs="Times New Roman"/>
          <w:sz w:val="24"/>
          <w:szCs w:val="24"/>
        </w:rPr>
        <w:t xml:space="preserve">§ 230.501 </w:t>
      </w:r>
      <w:r w:rsidRPr="00570337">
        <w:rPr>
          <w:rFonts w:ascii="Times New Roman" w:hAnsi="Times New Roman" w:cs="Times New Roman"/>
          <w:sz w:val="24"/>
          <w:szCs w:val="24"/>
        </w:rPr>
        <w:t>Rule 501(a) of Regulation D</w:t>
      </w:r>
      <w:r w:rsidRPr="009A589D">
        <w:rPr>
          <w:rFonts w:ascii="Times New Roman" w:hAnsi="Times New Roman" w:cs="Times New Roman"/>
          <w:sz w:val="24"/>
          <w:szCs w:val="24"/>
        </w:rPr>
        <w:t xml:space="preserve"> promulgated under the Securities Act of 1933, as amended or modified from time to time. The Manager may approve of such transfer once the Manager is satisfied, in its sole and absolute discretion, that such transferee is an Accredited Investor and otherwise qualifies to participate in the Company’s operations pursuant to the Securities Act of 1933;</w:t>
      </w:r>
    </w:p>
    <w:p w14:paraId="30781396" w14:textId="7DF1A18C"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lastRenderedPageBreak/>
        <w:t xml:space="preserve">(e) the Transferee must have executed such other documents and instruments as the Manager may deem necessary to </w:t>
      </w:r>
      <w:r w:rsidR="005C213B" w:rsidRPr="009A589D">
        <w:rPr>
          <w:rFonts w:ascii="Times New Roman" w:hAnsi="Times New Roman" w:cs="Times New Roman"/>
          <w:sz w:val="24"/>
          <w:szCs w:val="24"/>
        </w:rPr>
        <w:t>affect</w:t>
      </w:r>
      <w:r w:rsidRPr="009A589D">
        <w:rPr>
          <w:rFonts w:ascii="Times New Roman" w:hAnsi="Times New Roman" w:cs="Times New Roman"/>
          <w:sz w:val="24"/>
          <w:szCs w:val="24"/>
        </w:rPr>
        <w:t xml:space="preserve"> the admission of the Transferee as a Member; and</w:t>
      </w:r>
    </w:p>
    <w:p w14:paraId="099423E2"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(f) unless waived by the Manager, the Transferee or the Transferor must have paid the expenses incurred by the Company in connection with the admission of the Transferee to the Company.</w:t>
      </w:r>
    </w:p>
    <w:p w14:paraId="13314608"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11.4 </w:t>
      </w:r>
      <w:r w:rsidRPr="009A589D">
        <w:rPr>
          <w:rFonts w:ascii="Times New Roman" w:hAnsi="Times New Roman" w:cs="Times New Roman"/>
          <w:sz w:val="24"/>
          <w:szCs w:val="24"/>
          <w:u w:val="single"/>
        </w:rPr>
        <w:t>Option Rights</w:t>
      </w:r>
      <w:r w:rsidRPr="009A589D">
        <w:rPr>
          <w:rFonts w:ascii="Times New Roman" w:hAnsi="Times New Roman" w:cs="Times New Roman"/>
          <w:sz w:val="24"/>
          <w:szCs w:val="24"/>
        </w:rPr>
        <w:t>.</w:t>
      </w:r>
    </w:p>
    <w:p w14:paraId="64586BD5"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(a) </w:t>
      </w:r>
      <w:r w:rsidRPr="009A589D">
        <w:rPr>
          <w:rFonts w:ascii="Times New Roman" w:hAnsi="Times New Roman" w:cs="Times New Roman"/>
          <w:sz w:val="24"/>
          <w:szCs w:val="24"/>
          <w:u w:val="single"/>
        </w:rPr>
        <w:t>Option Events</w:t>
      </w:r>
      <w:r w:rsidRPr="009A589D">
        <w:rPr>
          <w:rFonts w:ascii="Times New Roman" w:hAnsi="Times New Roman" w:cs="Times New Roman"/>
          <w:sz w:val="24"/>
          <w:szCs w:val="24"/>
        </w:rPr>
        <w:t>. Upon the occurrence of any one of the following situations</w:t>
      </w:r>
      <w:r w:rsidR="00344FC1">
        <w:rPr>
          <w:rFonts w:ascii="Times New Roman" w:hAnsi="Times New Roman" w:cs="Times New Roman"/>
          <w:sz w:val="24"/>
          <w:szCs w:val="24"/>
        </w:rPr>
        <w:t xml:space="preserve"> </w:t>
      </w:r>
      <w:r w:rsidRPr="009A589D">
        <w:rPr>
          <w:rFonts w:ascii="Times New Roman" w:hAnsi="Times New Roman" w:cs="Times New Roman"/>
          <w:sz w:val="24"/>
          <w:szCs w:val="24"/>
        </w:rPr>
        <w:t>(hereinafter individually referred to as an “</w:t>
      </w:r>
      <w:r w:rsidRPr="009A589D">
        <w:rPr>
          <w:rFonts w:ascii="Times New Roman" w:hAnsi="Times New Roman" w:cs="Times New Roman"/>
          <w:sz w:val="24"/>
          <w:szCs w:val="24"/>
          <w:u w:val="single"/>
        </w:rPr>
        <w:t>Option Event</w:t>
      </w:r>
      <w:r w:rsidRPr="009A589D">
        <w:rPr>
          <w:rFonts w:ascii="Times New Roman" w:hAnsi="Times New Roman" w:cs="Times New Roman"/>
          <w:sz w:val="24"/>
          <w:szCs w:val="24"/>
        </w:rPr>
        <w:t>”), the Interest of the Member who suffers or causes an Option Event (“</w:t>
      </w:r>
      <w:r w:rsidRPr="009A589D">
        <w:rPr>
          <w:rFonts w:ascii="Times New Roman" w:hAnsi="Times New Roman" w:cs="Times New Roman"/>
          <w:sz w:val="24"/>
          <w:szCs w:val="24"/>
          <w:u w:val="single"/>
        </w:rPr>
        <w:t>Leaving Member</w:t>
      </w:r>
      <w:r w:rsidRPr="009A589D">
        <w:rPr>
          <w:rFonts w:ascii="Times New Roman" w:hAnsi="Times New Roman" w:cs="Times New Roman"/>
          <w:sz w:val="24"/>
          <w:szCs w:val="24"/>
        </w:rPr>
        <w:t>”) shall be subject to the option to purchase set forth in this Section, unless otherwise determined by the Manager, in Manager’s sole and absolute discretion.</w:t>
      </w:r>
    </w:p>
    <w:p w14:paraId="2F2DBCCC" w14:textId="77777777" w:rsidR="00C54FF9" w:rsidRPr="009A589D" w:rsidRDefault="00344FC1"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 xml:space="preserve">(i) </w:t>
      </w:r>
      <w:r w:rsidR="00C54FF9" w:rsidRPr="009A589D">
        <w:rPr>
          <w:rFonts w:ascii="Times New Roman" w:hAnsi="Times New Roman" w:cs="Times New Roman"/>
          <w:sz w:val="24"/>
          <w:szCs w:val="24"/>
          <w:u w:val="single"/>
        </w:rPr>
        <w:t>Death</w:t>
      </w:r>
      <w:r w:rsidR="00C54FF9" w:rsidRPr="009A589D">
        <w:rPr>
          <w:rFonts w:ascii="Times New Roman" w:hAnsi="Times New Roman" w:cs="Times New Roman"/>
          <w:sz w:val="24"/>
          <w:szCs w:val="24"/>
        </w:rPr>
        <w:t>. Upon the death of a Member.</w:t>
      </w:r>
    </w:p>
    <w:p w14:paraId="08B09F9A" w14:textId="77777777" w:rsidR="00C54FF9" w:rsidRPr="009A589D" w:rsidRDefault="00344FC1"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 xml:space="preserve">(ii) </w:t>
      </w:r>
      <w:r w:rsidR="00C54FF9" w:rsidRPr="009A589D">
        <w:rPr>
          <w:rFonts w:ascii="Times New Roman" w:hAnsi="Times New Roman" w:cs="Times New Roman"/>
          <w:sz w:val="24"/>
          <w:szCs w:val="24"/>
          <w:u w:val="single"/>
        </w:rPr>
        <w:t>Disability</w:t>
      </w:r>
      <w:r w:rsidR="00C54FF9" w:rsidRPr="009A589D">
        <w:rPr>
          <w:rFonts w:ascii="Times New Roman" w:hAnsi="Times New Roman" w:cs="Times New Roman"/>
          <w:sz w:val="24"/>
          <w:szCs w:val="24"/>
        </w:rPr>
        <w:t>. Upon the Disability of a Member. As used herein, “</w:t>
      </w:r>
      <w:r w:rsidR="00C54FF9" w:rsidRPr="009A589D">
        <w:rPr>
          <w:rFonts w:ascii="Times New Roman" w:hAnsi="Times New Roman" w:cs="Times New Roman"/>
          <w:sz w:val="24"/>
          <w:szCs w:val="24"/>
          <w:u w:val="single"/>
        </w:rPr>
        <w:t>Disability</w:t>
      </w:r>
      <w:r w:rsidR="00C54FF9" w:rsidRPr="009A589D">
        <w:rPr>
          <w:rFonts w:ascii="Times New Roman" w:hAnsi="Times New Roman" w:cs="Times New Roman"/>
          <w:sz w:val="24"/>
          <w:szCs w:val="24"/>
        </w:rPr>
        <w:t>” shall mean any illness or condition which causes a Member to be unable to perform his/her duties in the manner in which such duties were previously performed by such Member for a continuous period of ninety (90) days or more, the same being determined by a doctor licensed to practice medicine in the state of such Member’s residence.</w:t>
      </w:r>
    </w:p>
    <w:p w14:paraId="7AE780FA" w14:textId="77777777" w:rsidR="00C54FF9" w:rsidRPr="009A589D" w:rsidRDefault="00344FC1"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 xml:space="preserve">(iii) </w:t>
      </w:r>
      <w:r w:rsidR="00C54FF9" w:rsidRPr="009A589D">
        <w:rPr>
          <w:rFonts w:ascii="Times New Roman" w:hAnsi="Times New Roman" w:cs="Times New Roman"/>
          <w:sz w:val="24"/>
          <w:szCs w:val="24"/>
          <w:u w:val="single"/>
        </w:rPr>
        <w:t>Insolvency</w:t>
      </w:r>
      <w:r w:rsidR="00C54FF9" w:rsidRPr="009A589D">
        <w:rPr>
          <w:rFonts w:ascii="Times New Roman" w:hAnsi="Times New Roman" w:cs="Times New Roman"/>
          <w:sz w:val="24"/>
          <w:szCs w:val="24"/>
        </w:rPr>
        <w:t xml:space="preserve">. Upon the Insolvency of a Member. </w:t>
      </w:r>
    </w:p>
    <w:p w14:paraId="1E4BF334" w14:textId="77777777" w:rsidR="00C54FF9" w:rsidRPr="009A589D" w:rsidRDefault="00344FC1"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 xml:space="preserve">(iv) </w:t>
      </w:r>
      <w:r w:rsidR="00C54FF9" w:rsidRPr="009A589D">
        <w:rPr>
          <w:rFonts w:ascii="Times New Roman" w:hAnsi="Times New Roman" w:cs="Times New Roman"/>
          <w:sz w:val="24"/>
          <w:szCs w:val="24"/>
          <w:u w:val="single"/>
        </w:rPr>
        <w:t>Divorce</w:t>
      </w:r>
      <w:r w:rsidR="00C54FF9" w:rsidRPr="009A589D">
        <w:rPr>
          <w:rFonts w:ascii="Times New Roman" w:hAnsi="Times New Roman" w:cs="Times New Roman"/>
          <w:sz w:val="24"/>
          <w:szCs w:val="24"/>
        </w:rPr>
        <w:t>. If in connection with the dissolution of the marriage of any married Member, the Member enters into a divorce or property settlement agreement, or a court of competent jurisdiction issues an interlocutory decree or other order, the terms of which will transfer or award all or part of the Membership Interest of the Member to the Member’s spouse, whether as a confirmation or a disposition of the spouse’s property rights or otherwise.</w:t>
      </w:r>
    </w:p>
    <w:p w14:paraId="62BDD972" w14:textId="77777777" w:rsidR="00C54FF9" w:rsidRPr="009A589D" w:rsidRDefault="00344FC1"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 xml:space="preserve">(v) </w:t>
      </w:r>
      <w:r w:rsidR="00C54FF9" w:rsidRPr="009A589D">
        <w:rPr>
          <w:rFonts w:ascii="Times New Roman" w:hAnsi="Times New Roman" w:cs="Times New Roman"/>
          <w:sz w:val="24"/>
          <w:szCs w:val="24"/>
          <w:u w:val="single"/>
        </w:rPr>
        <w:t>Attempted Unpermitted Transfer of Interest</w:t>
      </w:r>
      <w:r w:rsidR="00C54FF9" w:rsidRPr="009A589D">
        <w:rPr>
          <w:rFonts w:ascii="Times New Roman" w:hAnsi="Times New Roman" w:cs="Times New Roman"/>
          <w:sz w:val="24"/>
          <w:szCs w:val="24"/>
        </w:rPr>
        <w:t>. If any Member attempts to transfer his/her Interest in the Company not in accordance with the terms of this Article.</w:t>
      </w:r>
    </w:p>
    <w:p w14:paraId="284BD62A" w14:textId="6A048292"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(b) </w:t>
      </w:r>
      <w:r w:rsidRPr="009A589D">
        <w:rPr>
          <w:rFonts w:ascii="Times New Roman" w:hAnsi="Times New Roman" w:cs="Times New Roman"/>
          <w:sz w:val="24"/>
          <w:szCs w:val="24"/>
          <w:u w:val="single"/>
        </w:rPr>
        <w:t>Exercise of Option</w:t>
      </w:r>
      <w:r w:rsidRPr="009A589D">
        <w:rPr>
          <w:rFonts w:ascii="Times New Roman" w:hAnsi="Times New Roman" w:cs="Times New Roman"/>
          <w:sz w:val="24"/>
          <w:szCs w:val="24"/>
        </w:rPr>
        <w:t>. Commencing upon the latter of the occurrence of an Option Event or the receipt of written notice from the Leaving Member of the occurrence of an Option Event, the Company shall have the irrevocable option exercisable for thirty (30) days after the receipt of notice of the Option Event and the determination of the Purchase Price pursuant to Section 12.5 below to purchase the Leaving Member’s Membership Interest affected by the Option Event for the Purchase Price determined pursuant to Section 12.5 below. In the event the Company does not exercise its option to purchase, the other Members (“</w:t>
      </w:r>
      <w:r w:rsidRPr="009A589D">
        <w:rPr>
          <w:rFonts w:ascii="Times New Roman" w:hAnsi="Times New Roman" w:cs="Times New Roman"/>
          <w:sz w:val="24"/>
          <w:szCs w:val="24"/>
          <w:u w:val="single"/>
        </w:rPr>
        <w:t>Other Members</w:t>
      </w:r>
      <w:r w:rsidRPr="009A589D">
        <w:rPr>
          <w:rFonts w:ascii="Times New Roman" w:hAnsi="Times New Roman" w:cs="Times New Roman"/>
          <w:sz w:val="24"/>
          <w:szCs w:val="24"/>
        </w:rPr>
        <w:t xml:space="preserve">”) each shall have the right to purchase a </w:t>
      </w:r>
      <w:r w:rsidR="00F16E5B">
        <w:rPr>
          <w:rFonts w:ascii="Times New Roman" w:hAnsi="Times New Roman" w:cs="Times New Roman"/>
          <w:sz w:val="24"/>
          <w:szCs w:val="24"/>
        </w:rPr>
        <w:t>pro-rata</w:t>
      </w:r>
      <w:r w:rsidRPr="009A589D">
        <w:rPr>
          <w:rFonts w:ascii="Times New Roman" w:hAnsi="Times New Roman" w:cs="Times New Roman"/>
          <w:sz w:val="24"/>
          <w:szCs w:val="24"/>
        </w:rPr>
        <w:t xml:space="preserve"> share of the Leaving Member’s Membership Interest exercisable for thirty (30) days after the date the Company elects (affirmatively or otherwise) not to purchase such Membership Interest. If neither the Company nor the Other Members elect to purchase the entire Membership Interest of the Leaving Member, the remaining Leaving Member’s Interest </w:t>
      </w:r>
      <w:r w:rsidRPr="009A589D">
        <w:rPr>
          <w:rFonts w:ascii="Times New Roman" w:hAnsi="Times New Roman" w:cs="Times New Roman"/>
          <w:sz w:val="24"/>
          <w:szCs w:val="24"/>
        </w:rPr>
        <w:lastRenderedPageBreak/>
        <w:t>(“</w:t>
      </w:r>
      <w:r w:rsidRPr="009A589D">
        <w:rPr>
          <w:rFonts w:ascii="Times New Roman" w:hAnsi="Times New Roman" w:cs="Times New Roman"/>
          <w:sz w:val="24"/>
          <w:szCs w:val="24"/>
          <w:u w:val="single"/>
        </w:rPr>
        <w:t>Remaining Interest</w:t>
      </w:r>
      <w:r w:rsidRPr="009A589D">
        <w:rPr>
          <w:rFonts w:ascii="Times New Roman" w:hAnsi="Times New Roman" w:cs="Times New Roman"/>
          <w:sz w:val="24"/>
          <w:szCs w:val="24"/>
        </w:rPr>
        <w:t>”) shall be transferred to the Leaving Member’s heirs, administrators, estate, representatives, custodians, trustees, or assigns as provided by law.</w:t>
      </w:r>
    </w:p>
    <w:p w14:paraId="0063C461" w14:textId="05731021"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11.5 </w:t>
      </w:r>
      <w:r w:rsidRPr="009A589D">
        <w:rPr>
          <w:rFonts w:ascii="Times New Roman" w:hAnsi="Times New Roman" w:cs="Times New Roman"/>
          <w:sz w:val="24"/>
          <w:szCs w:val="24"/>
          <w:u w:val="single"/>
        </w:rPr>
        <w:t>Purchase Price/Company Valuation</w:t>
      </w:r>
      <w:r w:rsidRPr="009A589D">
        <w:rPr>
          <w:rFonts w:ascii="Times New Roman" w:hAnsi="Times New Roman" w:cs="Times New Roman"/>
          <w:sz w:val="24"/>
          <w:szCs w:val="24"/>
        </w:rPr>
        <w:t xml:space="preserve">. Within twenty (20) days after </w:t>
      </w:r>
      <w:r w:rsidR="00F16E5B">
        <w:rPr>
          <w:rFonts w:ascii="Times New Roman" w:hAnsi="Times New Roman" w:cs="Times New Roman"/>
          <w:sz w:val="24"/>
          <w:szCs w:val="24"/>
        </w:rPr>
        <w:t xml:space="preserve">the </w:t>
      </w:r>
      <w:r w:rsidRPr="009A589D">
        <w:rPr>
          <w:rFonts w:ascii="Times New Roman" w:hAnsi="Times New Roman" w:cs="Times New Roman"/>
          <w:sz w:val="24"/>
          <w:szCs w:val="24"/>
        </w:rPr>
        <w:t xml:space="preserve">notice is received of the occurrence of the Option Event, the Leaving Member (or his/her heirs or personal representatives) and the Manager shall establish the fair market value of the Company. If the Manager and Leaving Member cannot agree upon the fair market value of the Company, the Manager shall select an independent appraiser who shall establish the fair market value of the Company within sixty (60) days after his selection. The cost of the appraisal shall be borne by the Leaving Member. </w:t>
      </w:r>
    </w:p>
    <w:p w14:paraId="0E717CC8"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11.6 </w:t>
      </w:r>
      <w:r w:rsidRPr="009A589D">
        <w:rPr>
          <w:rFonts w:ascii="Times New Roman" w:hAnsi="Times New Roman" w:cs="Times New Roman"/>
          <w:sz w:val="24"/>
          <w:szCs w:val="24"/>
          <w:u w:val="single"/>
        </w:rPr>
        <w:t>Payment of Purchase Price</w:t>
      </w:r>
      <w:r w:rsidRPr="009A589D">
        <w:rPr>
          <w:rFonts w:ascii="Times New Roman" w:hAnsi="Times New Roman" w:cs="Times New Roman"/>
          <w:sz w:val="24"/>
          <w:szCs w:val="24"/>
        </w:rPr>
        <w:t>. The Purchase Price shall be paid to the Leaving Member by delivering a promissory note, signed by the Company or, as the case may be, the Other Members which shall be due and payable in ninety (90) equal monthly installments of principal and interest, with interest to accrue on the unpaid principal balance of the note at the rate of two percent (2%) per annum. The Company or the Other Members may prepay this note in full at any time without penalty. The closing of the purchase of the Leaving Member’s Membership Interest shall take place within sixty (60) days after the Purchase Price has been established in accordance with this Agreement.</w:t>
      </w:r>
    </w:p>
    <w:p w14:paraId="32CCB955" w14:textId="37F6B5DF"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11.7 </w:t>
      </w:r>
      <w:r w:rsidRPr="009A589D">
        <w:rPr>
          <w:rFonts w:ascii="Times New Roman" w:hAnsi="Times New Roman" w:cs="Times New Roman"/>
          <w:sz w:val="24"/>
          <w:szCs w:val="24"/>
          <w:u w:val="single"/>
        </w:rPr>
        <w:t>Failure to deliver Voting Rights/Membership Interest</w:t>
      </w:r>
      <w:r w:rsidRPr="009A589D">
        <w:rPr>
          <w:rFonts w:ascii="Times New Roman" w:hAnsi="Times New Roman" w:cs="Times New Roman"/>
          <w:sz w:val="24"/>
          <w:szCs w:val="24"/>
        </w:rPr>
        <w:t>. If a Member or other Person, including but not limited to the heir, administrator, estate, representative, custodian, trustee, or spouse of Leaving Member, becomes obligated to sell, transfer or assign any Membership Interest to the Company or the Other Members under this Operating Agreement (the “</w:t>
      </w:r>
      <w:r w:rsidRPr="009A589D">
        <w:rPr>
          <w:rFonts w:ascii="Times New Roman" w:hAnsi="Times New Roman" w:cs="Times New Roman"/>
          <w:sz w:val="24"/>
          <w:szCs w:val="24"/>
          <w:u w:val="single"/>
        </w:rPr>
        <w:t>Obligated Person</w:t>
      </w:r>
      <w:r w:rsidRPr="009A589D">
        <w:rPr>
          <w:rFonts w:ascii="Times New Roman" w:hAnsi="Times New Roman" w:cs="Times New Roman"/>
          <w:sz w:val="24"/>
          <w:szCs w:val="24"/>
        </w:rPr>
        <w:t>”) and fails to deliver such Membership Interest in accordance with the terms of this Operating Agreement, the Company or such Other Members may, in addition to all other remedies it or they may have, tender to the Obligated Person, at the address set forth herein or such place as Obligated Person may be located, the Purchase Price for such Membership Interest as is herein specified and then transfer such Membership Interest on the books and records of the Company to the person or entity</w:t>
      </w:r>
      <w:r w:rsidR="00F16E5B">
        <w:rPr>
          <w:rFonts w:ascii="Times New Roman" w:hAnsi="Times New Roman" w:cs="Times New Roman"/>
          <w:sz w:val="24"/>
          <w:szCs w:val="24"/>
        </w:rPr>
        <w:t xml:space="preserve"> </w:t>
      </w:r>
      <w:r w:rsidRPr="009A589D">
        <w:rPr>
          <w:rFonts w:ascii="Times New Roman" w:hAnsi="Times New Roman" w:cs="Times New Roman"/>
          <w:sz w:val="24"/>
          <w:szCs w:val="24"/>
        </w:rPr>
        <w:t>entitled hereunder to receive the Membership Interest.</w:t>
      </w:r>
    </w:p>
    <w:p w14:paraId="72EECE52" w14:textId="77777777" w:rsidR="00C54FF9" w:rsidRPr="009A589D" w:rsidRDefault="00C54FF9" w:rsidP="00344FC1">
      <w:pPr>
        <w:jc w:val="center"/>
        <w:rPr>
          <w:rFonts w:ascii="Times New Roman" w:hAnsi="Times New Roman" w:cs="Times New Roman"/>
          <w:b/>
          <w:bCs/>
          <w:sz w:val="24"/>
          <w:szCs w:val="24"/>
        </w:rPr>
      </w:pPr>
      <w:r w:rsidRPr="009A589D">
        <w:rPr>
          <w:rFonts w:ascii="Times New Roman" w:hAnsi="Times New Roman" w:cs="Times New Roman"/>
          <w:b/>
          <w:bCs/>
          <w:sz w:val="24"/>
          <w:szCs w:val="24"/>
        </w:rPr>
        <w:t>ARTICLE 12</w:t>
      </w:r>
    </w:p>
    <w:p w14:paraId="4E6E070A" w14:textId="77777777" w:rsidR="00C54FF9" w:rsidRPr="009A589D" w:rsidRDefault="00C54FF9" w:rsidP="00344FC1">
      <w:pPr>
        <w:jc w:val="center"/>
        <w:rPr>
          <w:rFonts w:ascii="Times New Roman" w:hAnsi="Times New Roman" w:cs="Times New Roman"/>
          <w:b/>
          <w:bCs/>
          <w:sz w:val="24"/>
          <w:szCs w:val="24"/>
          <w:u w:val="single"/>
        </w:rPr>
      </w:pPr>
      <w:r w:rsidRPr="009A589D">
        <w:rPr>
          <w:rFonts w:ascii="Times New Roman" w:hAnsi="Times New Roman" w:cs="Times New Roman"/>
          <w:b/>
          <w:bCs/>
          <w:sz w:val="24"/>
          <w:szCs w:val="24"/>
          <w:u w:val="single"/>
        </w:rPr>
        <w:t>ISSUANCE OF ADDITIONAL MEMBERSHIP INTERESTS</w:t>
      </w:r>
    </w:p>
    <w:p w14:paraId="1ADA3375" w14:textId="796727B9" w:rsidR="00C54FF9" w:rsidRPr="009A589D" w:rsidRDefault="004C7148" w:rsidP="00C54FF9">
      <w:pPr>
        <w:rPr>
          <w:rFonts w:ascii="Times New Roman" w:hAnsi="Times New Roman" w:cs="Times New Roman"/>
          <w:sz w:val="24"/>
          <w:szCs w:val="24"/>
        </w:rPr>
      </w:pPr>
      <w:r>
        <w:rPr>
          <w:rFonts w:ascii="Times New Roman" w:hAnsi="Times New Roman" w:cs="Times New Roman"/>
          <w:sz w:val="24"/>
          <w:szCs w:val="24"/>
        </w:rPr>
        <w:t>A</w:t>
      </w:r>
      <w:r w:rsidR="00C54FF9" w:rsidRPr="009A589D">
        <w:rPr>
          <w:rFonts w:ascii="Times New Roman" w:hAnsi="Times New Roman" w:cs="Times New Roman"/>
          <w:sz w:val="24"/>
          <w:szCs w:val="24"/>
        </w:rPr>
        <w:t xml:space="preserve">ny Person approved by the Manager, in Manager’s sole and absolute discretion, may become a </w:t>
      </w:r>
      <w:proofErr w:type="gramStart"/>
      <w:r w:rsidR="00C54FF9" w:rsidRPr="009A589D">
        <w:rPr>
          <w:rFonts w:ascii="Times New Roman" w:hAnsi="Times New Roman" w:cs="Times New Roman"/>
          <w:sz w:val="24"/>
          <w:szCs w:val="24"/>
        </w:rPr>
        <w:t>Member</w:t>
      </w:r>
      <w:proofErr w:type="gramEnd"/>
      <w:r w:rsidR="00C54FF9" w:rsidRPr="009A589D">
        <w:rPr>
          <w:rFonts w:ascii="Times New Roman" w:hAnsi="Times New Roman" w:cs="Times New Roman"/>
          <w:sz w:val="24"/>
          <w:szCs w:val="24"/>
        </w:rPr>
        <w:t xml:space="preserve"> pursuant to the Company’s issuance and delivery of additional Membership Interest; such Membership Interest directly relating to such Member’s Ownership Percentage Interest. The Manager shall first offer the same terms to all existing Members who shall have the same preferences provided for, and set forth, in Article 8 of this Agreement. Pursuant to the terms of Article 8 above, </w:t>
      </w:r>
      <w:r w:rsidR="00F16E5B">
        <w:rPr>
          <w:rFonts w:ascii="Times New Roman" w:hAnsi="Times New Roman" w:cs="Times New Roman"/>
          <w:sz w:val="24"/>
          <w:szCs w:val="24"/>
        </w:rPr>
        <w:t xml:space="preserve">the </w:t>
      </w:r>
      <w:r w:rsidR="00C54FF9" w:rsidRPr="009A589D">
        <w:rPr>
          <w:rFonts w:ascii="Times New Roman" w:hAnsi="Times New Roman" w:cs="Times New Roman"/>
          <w:sz w:val="24"/>
          <w:szCs w:val="24"/>
        </w:rPr>
        <w:t xml:space="preserve">Manager shall determine the Ownership Percentage Interest of any newly admitted Member and determine the Ownership Percentage Interest of the previously-existing </w:t>
      </w:r>
      <w:r w:rsidR="00C54FF9" w:rsidRPr="009A589D">
        <w:rPr>
          <w:rFonts w:ascii="Times New Roman" w:hAnsi="Times New Roman" w:cs="Times New Roman"/>
          <w:sz w:val="24"/>
          <w:szCs w:val="24"/>
        </w:rPr>
        <w:lastRenderedPageBreak/>
        <w:t>Members, some of which may be diluted and decreased respectively if such Member chose not to participate in an additional Capital Contribution.</w:t>
      </w:r>
    </w:p>
    <w:p w14:paraId="2D41D956" w14:textId="77777777" w:rsidR="00C54FF9" w:rsidRPr="009A589D" w:rsidRDefault="00C54FF9" w:rsidP="00344FC1">
      <w:pPr>
        <w:jc w:val="center"/>
        <w:rPr>
          <w:rFonts w:ascii="Times New Roman" w:hAnsi="Times New Roman" w:cs="Times New Roman"/>
          <w:b/>
          <w:bCs/>
          <w:sz w:val="24"/>
          <w:szCs w:val="24"/>
        </w:rPr>
      </w:pPr>
      <w:r w:rsidRPr="009A589D">
        <w:rPr>
          <w:rFonts w:ascii="Times New Roman" w:hAnsi="Times New Roman" w:cs="Times New Roman"/>
          <w:b/>
          <w:bCs/>
          <w:sz w:val="24"/>
          <w:szCs w:val="24"/>
        </w:rPr>
        <w:t>ARTICLE 13</w:t>
      </w:r>
    </w:p>
    <w:p w14:paraId="523B95D4" w14:textId="77777777" w:rsidR="00C54FF9" w:rsidRPr="009A589D" w:rsidRDefault="00C54FF9" w:rsidP="00344FC1">
      <w:pPr>
        <w:jc w:val="center"/>
        <w:rPr>
          <w:rFonts w:ascii="Times New Roman" w:hAnsi="Times New Roman" w:cs="Times New Roman"/>
          <w:b/>
          <w:bCs/>
          <w:sz w:val="24"/>
          <w:szCs w:val="24"/>
          <w:u w:val="single"/>
        </w:rPr>
      </w:pPr>
      <w:r w:rsidRPr="009A589D">
        <w:rPr>
          <w:rFonts w:ascii="Times New Roman" w:hAnsi="Times New Roman" w:cs="Times New Roman"/>
          <w:b/>
          <w:bCs/>
          <w:sz w:val="24"/>
          <w:szCs w:val="24"/>
          <w:u w:val="single"/>
        </w:rPr>
        <w:t>DISSOLUTION AND TERMINATION</w:t>
      </w:r>
    </w:p>
    <w:p w14:paraId="51DF6EE5"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13.1 </w:t>
      </w:r>
      <w:r w:rsidRPr="009A589D">
        <w:rPr>
          <w:rFonts w:ascii="Times New Roman" w:hAnsi="Times New Roman" w:cs="Times New Roman"/>
          <w:sz w:val="24"/>
          <w:szCs w:val="24"/>
          <w:u w:val="single"/>
        </w:rPr>
        <w:t>Dissolution</w:t>
      </w:r>
      <w:r w:rsidRPr="009A589D">
        <w:rPr>
          <w:rFonts w:ascii="Times New Roman" w:hAnsi="Times New Roman" w:cs="Times New Roman"/>
          <w:sz w:val="24"/>
          <w:szCs w:val="24"/>
        </w:rPr>
        <w:t>. The Company shall be dissolved upon the occurrence of any of the following events:</w:t>
      </w:r>
    </w:p>
    <w:p w14:paraId="03AE2827" w14:textId="77777777" w:rsidR="00C54FF9" w:rsidRPr="009A589D" w:rsidRDefault="00344FC1"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 xml:space="preserve">(i) by the Vote of 100% of the Members upon a Cause Act of the Manager; or </w:t>
      </w:r>
    </w:p>
    <w:p w14:paraId="4B47154B" w14:textId="54B25A69" w:rsidR="00C54FF9" w:rsidRPr="009A589D" w:rsidRDefault="00344FC1"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 xml:space="preserve">(ii) the sale of all or substantially all of the Company’s assets and the collection of all proceeds </w:t>
      </w:r>
      <w:r w:rsidR="00F16E5B">
        <w:rPr>
          <w:rFonts w:ascii="Times New Roman" w:hAnsi="Times New Roman" w:cs="Times New Roman"/>
          <w:sz w:val="24"/>
          <w:szCs w:val="24"/>
        </w:rPr>
        <w:t>therefrom</w:t>
      </w:r>
      <w:r w:rsidR="00C54FF9" w:rsidRPr="009A589D">
        <w:rPr>
          <w:rFonts w:ascii="Times New Roman" w:hAnsi="Times New Roman" w:cs="Times New Roman"/>
          <w:sz w:val="24"/>
          <w:szCs w:val="24"/>
        </w:rPr>
        <w:t xml:space="preserve">; or </w:t>
      </w:r>
    </w:p>
    <w:p w14:paraId="0108AFC6" w14:textId="77777777" w:rsidR="00C54FF9" w:rsidRPr="009A589D" w:rsidRDefault="00344FC1"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 xml:space="preserve">(iii) there are no Members of the Company; or </w:t>
      </w:r>
    </w:p>
    <w:p w14:paraId="454BE405" w14:textId="77777777" w:rsidR="00C54FF9" w:rsidRPr="009A589D" w:rsidRDefault="00344FC1" w:rsidP="00C54FF9">
      <w:pPr>
        <w:rPr>
          <w:rFonts w:ascii="Times New Roman" w:hAnsi="Times New Roman" w:cs="Times New Roman"/>
          <w:sz w:val="24"/>
          <w:szCs w:val="24"/>
        </w:rPr>
      </w:pPr>
      <w:r>
        <w:rPr>
          <w:rFonts w:ascii="Times New Roman" w:hAnsi="Times New Roman" w:cs="Times New Roman"/>
          <w:sz w:val="24"/>
          <w:szCs w:val="24"/>
        </w:rPr>
        <w:tab/>
      </w:r>
      <w:r w:rsidR="00C54FF9" w:rsidRPr="009A589D">
        <w:rPr>
          <w:rFonts w:ascii="Times New Roman" w:hAnsi="Times New Roman" w:cs="Times New Roman"/>
          <w:sz w:val="24"/>
          <w:szCs w:val="24"/>
        </w:rPr>
        <w:t>(iv) upon the entry of a decree of judicial dissolution by a court of competent jurisdiction.</w:t>
      </w:r>
    </w:p>
    <w:p w14:paraId="0B776A4A"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13.2 </w:t>
      </w:r>
      <w:r w:rsidRPr="009A589D">
        <w:rPr>
          <w:rFonts w:ascii="Times New Roman" w:hAnsi="Times New Roman" w:cs="Times New Roman"/>
          <w:sz w:val="24"/>
          <w:szCs w:val="24"/>
          <w:u w:val="single"/>
        </w:rPr>
        <w:t>Effect of Dissolution</w:t>
      </w:r>
      <w:r w:rsidRPr="009A589D">
        <w:rPr>
          <w:rFonts w:ascii="Times New Roman" w:hAnsi="Times New Roman" w:cs="Times New Roman"/>
          <w:sz w:val="24"/>
          <w:szCs w:val="24"/>
        </w:rPr>
        <w:t>. Upon dissolution, the Company shall cease to carry on its</w:t>
      </w:r>
      <w:r w:rsidR="00344FC1">
        <w:rPr>
          <w:rFonts w:ascii="Times New Roman" w:hAnsi="Times New Roman" w:cs="Times New Roman"/>
          <w:sz w:val="24"/>
          <w:szCs w:val="24"/>
        </w:rPr>
        <w:t xml:space="preserve"> </w:t>
      </w:r>
      <w:r w:rsidRPr="009A589D">
        <w:rPr>
          <w:rFonts w:ascii="Times New Roman" w:hAnsi="Times New Roman" w:cs="Times New Roman"/>
          <w:sz w:val="24"/>
          <w:szCs w:val="24"/>
        </w:rPr>
        <w:t xml:space="preserve">business, except as required by law.  </w:t>
      </w:r>
    </w:p>
    <w:p w14:paraId="7F3548FC" w14:textId="59434163"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13.3 </w:t>
      </w:r>
      <w:r w:rsidRPr="009A589D">
        <w:rPr>
          <w:rFonts w:ascii="Times New Roman" w:hAnsi="Times New Roman" w:cs="Times New Roman"/>
          <w:sz w:val="24"/>
          <w:szCs w:val="24"/>
          <w:u w:val="single"/>
        </w:rPr>
        <w:t>Winding-Up, Liquidation</w:t>
      </w:r>
      <w:r w:rsidR="00F16E5B">
        <w:rPr>
          <w:rFonts w:ascii="Times New Roman" w:hAnsi="Times New Roman" w:cs="Times New Roman"/>
          <w:sz w:val="24"/>
          <w:szCs w:val="24"/>
          <w:u w:val="single"/>
        </w:rPr>
        <w:t>,</w:t>
      </w:r>
      <w:r w:rsidRPr="009A589D">
        <w:rPr>
          <w:rFonts w:ascii="Times New Roman" w:hAnsi="Times New Roman" w:cs="Times New Roman"/>
          <w:sz w:val="24"/>
          <w:szCs w:val="24"/>
          <w:u w:val="single"/>
        </w:rPr>
        <w:t xml:space="preserve"> and Distribution of Assets</w:t>
      </w:r>
      <w:r w:rsidRPr="009A589D">
        <w:rPr>
          <w:rFonts w:ascii="Times New Roman" w:hAnsi="Times New Roman" w:cs="Times New Roman"/>
          <w:sz w:val="24"/>
          <w:szCs w:val="24"/>
        </w:rPr>
        <w:t>.</w:t>
      </w:r>
    </w:p>
    <w:p w14:paraId="3A3DDCEA" w14:textId="04306B9A"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(a) Upon dissolution, an accounting shall be made by the Company’s accountants of the accounts of the Company and of the Company’s assets, liabilities</w:t>
      </w:r>
      <w:r w:rsidR="00F16E5B">
        <w:rPr>
          <w:rFonts w:ascii="Times New Roman" w:hAnsi="Times New Roman" w:cs="Times New Roman"/>
          <w:sz w:val="24"/>
          <w:szCs w:val="24"/>
        </w:rPr>
        <w:t>,</w:t>
      </w:r>
      <w:r w:rsidRPr="009A589D">
        <w:rPr>
          <w:rFonts w:ascii="Times New Roman" w:hAnsi="Times New Roman" w:cs="Times New Roman"/>
          <w:sz w:val="24"/>
          <w:szCs w:val="24"/>
        </w:rPr>
        <w:t xml:space="preserve"> and operations, from the date of the last previous accounting until the date of dissolution. The Manager shall immediately proceed to wind up the affairs of the Company. </w:t>
      </w:r>
    </w:p>
    <w:p w14:paraId="214C6025" w14:textId="74ABC243"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(b) Following </w:t>
      </w:r>
      <w:r w:rsidR="00F16E5B">
        <w:rPr>
          <w:rFonts w:ascii="Times New Roman" w:hAnsi="Times New Roman" w:cs="Times New Roman"/>
          <w:sz w:val="24"/>
          <w:szCs w:val="24"/>
        </w:rPr>
        <w:t xml:space="preserve">the </w:t>
      </w:r>
      <w:r w:rsidRPr="009A589D">
        <w:rPr>
          <w:rFonts w:ascii="Times New Roman" w:hAnsi="Times New Roman" w:cs="Times New Roman"/>
          <w:sz w:val="24"/>
          <w:szCs w:val="24"/>
        </w:rPr>
        <w:t>dissolution of the Company (whether pursuant to Section 13.1 or otherwise) and upon liquidation and winding up of the Company, the Manager shall make a final allocation of all items of income, gain, loss</w:t>
      </w:r>
      <w:r w:rsidR="00F16E5B">
        <w:rPr>
          <w:rFonts w:ascii="Times New Roman" w:hAnsi="Times New Roman" w:cs="Times New Roman"/>
          <w:sz w:val="24"/>
          <w:szCs w:val="24"/>
        </w:rPr>
        <w:t>,</w:t>
      </w:r>
      <w:r w:rsidRPr="009A589D">
        <w:rPr>
          <w:rFonts w:ascii="Times New Roman" w:hAnsi="Times New Roman" w:cs="Times New Roman"/>
          <w:sz w:val="24"/>
          <w:szCs w:val="24"/>
        </w:rPr>
        <w:t xml:space="preserve"> and expense in accordance with Article 8 hereof, and the Company’s liabilities and obligations to its creditors shall be satisfied to the extent required by the Act (whether by payment or the making of reasonable provision for payment) prior to any distributions to the Company. After such payment or reasonable provision for payment of all liabilities and obligations of the Company, the remaining assets, if any, shall be distributed among the Partners pursuant to Article 9.</w:t>
      </w:r>
    </w:p>
    <w:p w14:paraId="0A113819" w14:textId="7C4867EB"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(c) Upon completion of the winding-up, liquidation</w:t>
      </w:r>
      <w:r w:rsidR="00F16E5B">
        <w:rPr>
          <w:rFonts w:ascii="Times New Roman" w:hAnsi="Times New Roman" w:cs="Times New Roman"/>
          <w:sz w:val="24"/>
          <w:szCs w:val="24"/>
        </w:rPr>
        <w:t>,</w:t>
      </w:r>
      <w:r w:rsidRPr="009A589D">
        <w:rPr>
          <w:rFonts w:ascii="Times New Roman" w:hAnsi="Times New Roman" w:cs="Times New Roman"/>
          <w:sz w:val="24"/>
          <w:szCs w:val="24"/>
        </w:rPr>
        <w:t xml:space="preserve"> and distribution of the assets, the Company shall be deemed terminated.</w:t>
      </w:r>
    </w:p>
    <w:p w14:paraId="45D94DA6" w14:textId="301F069F"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13.4 </w:t>
      </w:r>
      <w:r w:rsidRPr="009A589D">
        <w:rPr>
          <w:rFonts w:ascii="Times New Roman" w:hAnsi="Times New Roman" w:cs="Times New Roman"/>
          <w:sz w:val="24"/>
          <w:szCs w:val="24"/>
          <w:u w:val="single"/>
        </w:rPr>
        <w:t>Certificate of Termination</w:t>
      </w:r>
      <w:r w:rsidRPr="009A589D">
        <w:rPr>
          <w:rFonts w:ascii="Times New Roman" w:hAnsi="Times New Roman" w:cs="Times New Roman"/>
          <w:sz w:val="24"/>
          <w:szCs w:val="24"/>
        </w:rPr>
        <w:t>. When all debts, liabilities</w:t>
      </w:r>
      <w:r w:rsidR="00F16E5B">
        <w:rPr>
          <w:rFonts w:ascii="Times New Roman" w:hAnsi="Times New Roman" w:cs="Times New Roman"/>
          <w:sz w:val="24"/>
          <w:szCs w:val="24"/>
        </w:rPr>
        <w:t>,</w:t>
      </w:r>
      <w:r w:rsidRPr="009A589D">
        <w:rPr>
          <w:rFonts w:ascii="Times New Roman" w:hAnsi="Times New Roman" w:cs="Times New Roman"/>
          <w:sz w:val="24"/>
          <w:szCs w:val="24"/>
        </w:rPr>
        <w:t xml:space="preserve"> and obligations have been</w:t>
      </w:r>
      <w:r w:rsidR="00F16E5B">
        <w:rPr>
          <w:rFonts w:ascii="Times New Roman" w:hAnsi="Times New Roman" w:cs="Times New Roman"/>
          <w:sz w:val="24"/>
          <w:szCs w:val="24"/>
        </w:rPr>
        <w:t xml:space="preserve"> </w:t>
      </w:r>
      <w:r w:rsidRPr="009A589D">
        <w:rPr>
          <w:rFonts w:ascii="Times New Roman" w:hAnsi="Times New Roman" w:cs="Times New Roman"/>
          <w:sz w:val="24"/>
          <w:szCs w:val="24"/>
        </w:rPr>
        <w:t xml:space="preserve">paid and discharged or adequate provisions have been made therefore and all of the remaining property and assets have been distributed to the Members, a certificate evidencing such </w:t>
      </w:r>
      <w:r w:rsidRPr="009A589D">
        <w:rPr>
          <w:rFonts w:ascii="Times New Roman" w:hAnsi="Times New Roman" w:cs="Times New Roman"/>
          <w:sz w:val="24"/>
          <w:szCs w:val="24"/>
        </w:rPr>
        <w:lastRenderedPageBreak/>
        <w:t xml:space="preserve">termination may (but shall not be required) be executed and filed with the Secretary of State of </w:t>
      </w:r>
      <w:r w:rsidR="000E15D9">
        <w:rPr>
          <w:rFonts w:ascii="Times New Roman" w:hAnsi="Times New Roman" w:cs="Times New Roman"/>
          <w:sz w:val="24"/>
          <w:szCs w:val="24"/>
        </w:rPr>
        <w:t>New Mexico</w:t>
      </w:r>
      <w:r w:rsidRPr="009A589D">
        <w:rPr>
          <w:rFonts w:ascii="Times New Roman" w:hAnsi="Times New Roman" w:cs="Times New Roman"/>
          <w:sz w:val="24"/>
          <w:szCs w:val="24"/>
        </w:rPr>
        <w:t xml:space="preserve">. </w:t>
      </w:r>
    </w:p>
    <w:p w14:paraId="3C84B252" w14:textId="73A27634"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13.5 </w:t>
      </w:r>
      <w:r w:rsidRPr="009A589D">
        <w:rPr>
          <w:rFonts w:ascii="Times New Roman" w:hAnsi="Times New Roman" w:cs="Times New Roman"/>
          <w:sz w:val="24"/>
          <w:szCs w:val="24"/>
          <w:u w:val="single"/>
        </w:rPr>
        <w:t>Return of Contribution Nonrecourse to Other Members</w:t>
      </w:r>
      <w:r w:rsidRPr="009A589D">
        <w:rPr>
          <w:rFonts w:ascii="Times New Roman" w:hAnsi="Times New Roman" w:cs="Times New Roman"/>
          <w:sz w:val="24"/>
          <w:szCs w:val="24"/>
        </w:rPr>
        <w:t xml:space="preserve">. Except as provided </w:t>
      </w:r>
      <w:r w:rsidR="00F16E5B">
        <w:rPr>
          <w:rFonts w:ascii="Times New Roman" w:hAnsi="Times New Roman" w:cs="Times New Roman"/>
          <w:sz w:val="24"/>
          <w:szCs w:val="24"/>
        </w:rPr>
        <w:t>by law</w:t>
      </w:r>
      <w:r w:rsidRPr="009A589D">
        <w:rPr>
          <w:rFonts w:ascii="Times New Roman" w:hAnsi="Times New Roman" w:cs="Times New Roman"/>
          <w:sz w:val="24"/>
          <w:szCs w:val="24"/>
        </w:rPr>
        <w:t xml:space="preserve"> or as expressly provided in this Operating Agreement, upon dissolution, each Member shall look solely to the assets of the Company for the return of the Member’s Capital Account. If the Company property remaining after the payment or discharge of the debts and liabilities of the Company is insufficient to return the Capital Account of one or more Members, including, without limitation, all or any part of that Capital Account attributable to Capital Contributions, then such Member or Members shall have no recourse against any other Member or the Manager.</w:t>
      </w:r>
    </w:p>
    <w:p w14:paraId="76DBF920" w14:textId="77777777" w:rsidR="00C54FF9" w:rsidRPr="009A589D" w:rsidRDefault="00C54FF9" w:rsidP="00E8055F">
      <w:pPr>
        <w:jc w:val="center"/>
        <w:rPr>
          <w:rFonts w:ascii="Times New Roman" w:hAnsi="Times New Roman" w:cs="Times New Roman"/>
          <w:b/>
          <w:bCs/>
          <w:sz w:val="24"/>
          <w:szCs w:val="24"/>
        </w:rPr>
      </w:pPr>
      <w:r w:rsidRPr="009A589D">
        <w:rPr>
          <w:rFonts w:ascii="Times New Roman" w:hAnsi="Times New Roman" w:cs="Times New Roman"/>
          <w:b/>
          <w:bCs/>
          <w:sz w:val="24"/>
          <w:szCs w:val="24"/>
        </w:rPr>
        <w:t>ARTICLE 14</w:t>
      </w:r>
    </w:p>
    <w:p w14:paraId="6FF13117" w14:textId="77777777" w:rsidR="00C54FF9" w:rsidRPr="009A589D" w:rsidRDefault="00C54FF9" w:rsidP="00E8055F">
      <w:pPr>
        <w:jc w:val="center"/>
        <w:rPr>
          <w:rFonts w:ascii="Times New Roman" w:hAnsi="Times New Roman" w:cs="Times New Roman"/>
          <w:b/>
          <w:bCs/>
          <w:sz w:val="24"/>
          <w:szCs w:val="24"/>
          <w:u w:val="single"/>
        </w:rPr>
      </w:pPr>
      <w:r w:rsidRPr="009A589D">
        <w:rPr>
          <w:rFonts w:ascii="Times New Roman" w:hAnsi="Times New Roman" w:cs="Times New Roman"/>
          <w:b/>
          <w:bCs/>
          <w:sz w:val="24"/>
          <w:szCs w:val="24"/>
          <w:u w:val="single"/>
        </w:rPr>
        <w:t>MISCELLANEOUS PROVISIONS</w:t>
      </w:r>
    </w:p>
    <w:p w14:paraId="6388FA3B" w14:textId="016921CC"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14.1 </w:t>
      </w:r>
      <w:r w:rsidRPr="009A589D">
        <w:rPr>
          <w:rFonts w:ascii="Times New Roman" w:hAnsi="Times New Roman" w:cs="Times New Roman"/>
          <w:sz w:val="24"/>
          <w:szCs w:val="24"/>
          <w:u w:val="single"/>
        </w:rPr>
        <w:t>Compliance with Regulations</w:t>
      </w:r>
      <w:r w:rsidRPr="009A589D">
        <w:rPr>
          <w:rFonts w:ascii="Times New Roman" w:hAnsi="Times New Roman" w:cs="Times New Roman"/>
          <w:sz w:val="24"/>
          <w:szCs w:val="24"/>
        </w:rPr>
        <w:t>. The provisions of this Agreement are intended to</w:t>
      </w:r>
      <w:r w:rsidR="00E8055F">
        <w:rPr>
          <w:rFonts w:ascii="Times New Roman" w:hAnsi="Times New Roman" w:cs="Times New Roman"/>
          <w:sz w:val="24"/>
          <w:szCs w:val="24"/>
        </w:rPr>
        <w:t xml:space="preserve"> </w:t>
      </w:r>
      <w:r w:rsidRPr="009A589D">
        <w:rPr>
          <w:rFonts w:ascii="Times New Roman" w:hAnsi="Times New Roman" w:cs="Times New Roman"/>
          <w:sz w:val="24"/>
          <w:szCs w:val="24"/>
        </w:rPr>
        <w:t xml:space="preserve">comply with, and in some cases are required by, </w:t>
      </w:r>
      <w:r w:rsidR="004C1CEF" w:rsidRPr="00E56282">
        <w:rPr>
          <w:rFonts w:ascii="Times New Roman" w:hAnsi="Times New Roman" w:cs="Times New Roman"/>
        </w:rPr>
        <w:t>26 U.S. Code § 704</w:t>
      </w:r>
      <w:r w:rsidR="004C1CEF" w:rsidRPr="004C1CEF">
        <w:rPr>
          <w:rFonts w:ascii="Times New Roman" w:hAnsi="Times New Roman" w:cs="Times New Roman"/>
          <w:sz w:val="24"/>
          <w:szCs w:val="24"/>
        </w:rPr>
        <w:t xml:space="preserve"> </w:t>
      </w:r>
      <w:r w:rsidRPr="009A589D">
        <w:rPr>
          <w:rFonts w:ascii="Times New Roman" w:hAnsi="Times New Roman" w:cs="Times New Roman"/>
          <w:sz w:val="24"/>
          <w:szCs w:val="24"/>
        </w:rPr>
        <w:t xml:space="preserve">Section 704(b) and 704(c) and the regulations </w:t>
      </w:r>
      <w:r w:rsidR="00F16E5B">
        <w:rPr>
          <w:rFonts w:ascii="Times New Roman" w:hAnsi="Times New Roman" w:cs="Times New Roman"/>
          <w:sz w:val="24"/>
          <w:szCs w:val="24"/>
        </w:rPr>
        <w:t>thereunder</w:t>
      </w:r>
      <w:r w:rsidRPr="009A589D">
        <w:rPr>
          <w:rFonts w:ascii="Times New Roman" w:hAnsi="Times New Roman" w:cs="Times New Roman"/>
          <w:sz w:val="24"/>
          <w:szCs w:val="24"/>
        </w:rPr>
        <w:t xml:space="preserve">. Some of the </w:t>
      </w:r>
      <w:r w:rsidR="00F16E5B">
        <w:rPr>
          <w:rFonts w:ascii="Times New Roman" w:hAnsi="Times New Roman" w:cs="Times New Roman"/>
          <w:sz w:val="24"/>
          <w:szCs w:val="24"/>
        </w:rPr>
        <w:t>language</w:t>
      </w:r>
      <w:r w:rsidRPr="009A589D">
        <w:rPr>
          <w:rFonts w:ascii="Times New Roman" w:hAnsi="Times New Roman" w:cs="Times New Roman"/>
          <w:sz w:val="24"/>
          <w:szCs w:val="24"/>
        </w:rPr>
        <w:t xml:space="preserve"> in this Operating Agreement is taken directly from or is based on such Regulations. These provisions are intended to be interpreted in such a manner as to comply with such Regulations. The Manager may make any modification to the manner in which the Capital Accounts are computed that the Manager determine is appropriate in order to comply with such Regulations, provided that such modification is not likely to have a material effect on the amount intended to be distributable to any Member upon the dissolution of the Company. The Manager may also make any modification the Manager deems appropriate to comply with such Regulations if unanticipated events might otherwise cause this Agreement to not comply with such Regulations.</w:t>
      </w:r>
    </w:p>
    <w:p w14:paraId="18F49EED" w14:textId="529B799A"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14.2 </w:t>
      </w:r>
      <w:r w:rsidRPr="009A589D">
        <w:rPr>
          <w:rFonts w:ascii="Times New Roman" w:hAnsi="Times New Roman" w:cs="Times New Roman"/>
          <w:sz w:val="24"/>
          <w:szCs w:val="24"/>
          <w:u w:val="single"/>
        </w:rPr>
        <w:t xml:space="preserve">Application of </w:t>
      </w:r>
      <w:r w:rsidR="000E15D9">
        <w:rPr>
          <w:rFonts w:ascii="Times New Roman" w:hAnsi="Times New Roman" w:cs="Times New Roman"/>
          <w:sz w:val="24"/>
          <w:szCs w:val="24"/>
          <w:u w:val="single"/>
        </w:rPr>
        <w:t>New Mexico</w:t>
      </w:r>
      <w:r w:rsidRPr="009A589D">
        <w:rPr>
          <w:rFonts w:ascii="Times New Roman" w:hAnsi="Times New Roman" w:cs="Times New Roman"/>
          <w:sz w:val="24"/>
          <w:szCs w:val="24"/>
          <w:u w:val="single"/>
        </w:rPr>
        <w:t xml:space="preserve"> Law</w:t>
      </w:r>
      <w:r w:rsidRPr="009A589D">
        <w:rPr>
          <w:rFonts w:ascii="Times New Roman" w:hAnsi="Times New Roman" w:cs="Times New Roman"/>
          <w:sz w:val="24"/>
          <w:szCs w:val="24"/>
        </w:rPr>
        <w:t xml:space="preserve">. This Operating Agreement, and the application or interpretation hereof, shall be governed exclusively by the Act, its terms, and by the laws of the </w:t>
      </w:r>
      <w:r w:rsidR="004F61DC">
        <w:rPr>
          <w:rFonts w:ascii="Times New Roman" w:hAnsi="Times New Roman" w:cs="Times New Roman"/>
          <w:sz w:val="24"/>
          <w:szCs w:val="24"/>
        </w:rPr>
        <w:t>S</w:t>
      </w:r>
      <w:r w:rsidRPr="009A589D">
        <w:rPr>
          <w:rFonts w:ascii="Times New Roman" w:hAnsi="Times New Roman" w:cs="Times New Roman"/>
          <w:sz w:val="24"/>
          <w:szCs w:val="24"/>
        </w:rPr>
        <w:t xml:space="preserve">tate of </w:t>
      </w:r>
      <w:r w:rsidR="000E15D9">
        <w:rPr>
          <w:rFonts w:ascii="Times New Roman" w:hAnsi="Times New Roman" w:cs="Times New Roman"/>
          <w:sz w:val="24"/>
          <w:szCs w:val="24"/>
        </w:rPr>
        <w:t>New Mexico</w:t>
      </w:r>
      <w:r w:rsidRPr="009A589D">
        <w:rPr>
          <w:rFonts w:ascii="Times New Roman" w:hAnsi="Times New Roman" w:cs="Times New Roman"/>
          <w:sz w:val="24"/>
          <w:szCs w:val="24"/>
        </w:rPr>
        <w:t xml:space="preserve">. </w:t>
      </w:r>
    </w:p>
    <w:p w14:paraId="7B819661"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14.3 </w:t>
      </w:r>
      <w:r w:rsidRPr="009A589D">
        <w:rPr>
          <w:rFonts w:ascii="Times New Roman" w:hAnsi="Times New Roman" w:cs="Times New Roman"/>
          <w:sz w:val="24"/>
          <w:szCs w:val="24"/>
          <w:u w:val="single"/>
        </w:rPr>
        <w:t>No Action for Partition</w:t>
      </w:r>
      <w:r w:rsidRPr="009A589D">
        <w:rPr>
          <w:rFonts w:ascii="Times New Roman" w:hAnsi="Times New Roman" w:cs="Times New Roman"/>
          <w:sz w:val="24"/>
          <w:szCs w:val="24"/>
        </w:rPr>
        <w:t>. No Member has any right to maintain any action for</w:t>
      </w:r>
      <w:r w:rsidR="00E8055F">
        <w:rPr>
          <w:rFonts w:ascii="Times New Roman" w:hAnsi="Times New Roman" w:cs="Times New Roman"/>
          <w:sz w:val="24"/>
          <w:szCs w:val="24"/>
        </w:rPr>
        <w:t xml:space="preserve"> </w:t>
      </w:r>
      <w:r w:rsidRPr="009A589D">
        <w:rPr>
          <w:rFonts w:ascii="Times New Roman" w:hAnsi="Times New Roman" w:cs="Times New Roman"/>
          <w:sz w:val="24"/>
          <w:szCs w:val="24"/>
        </w:rPr>
        <w:t>partition with respect to the property or assets of the Company or the Business.</w:t>
      </w:r>
    </w:p>
    <w:p w14:paraId="3572EE7E" w14:textId="460D8BA1"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14.4 </w:t>
      </w:r>
      <w:r w:rsidRPr="009A589D">
        <w:rPr>
          <w:rFonts w:ascii="Times New Roman" w:hAnsi="Times New Roman" w:cs="Times New Roman"/>
          <w:sz w:val="24"/>
          <w:szCs w:val="24"/>
          <w:u w:val="single"/>
        </w:rPr>
        <w:t>Execution of Additional Instruments</w:t>
      </w:r>
      <w:r w:rsidRPr="009A589D">
        <w:rPr>
          <w:rFonts w:ascii="Times New Roman" w:hAnsi="Times New Roman" w:cs="Times New Roman"/>
          <w:sz w:val="24"/>
          <w:szCs w:val="24"/>
        </w:rPr>
        <w:t>. Each Member hereby agrees to execute such other additional and further ancillary instruments necessary to effectuate the intent and purpose of this Agreement, including but not limited to, designations, powers of attorney</w:t>
      </w:r>
      <w:r w:rsidR="00F16E5B">
        <w:rPr>
          <w:rFonts w:ascii="Times New Roman" w:hAnsi="Times New Roman" w:cs="Times New Roman"/>
          <w:sz w:val="24"/>
          <w:szCs w:val="24"/>
        </w:rPr>
        <w:t>,</w:t>
      </w:r>
      <w:r w:rsidRPr="009A589D">
        <w:rPr>
          <w:rFonts w:ascii="Times New Roman" w:hAnsi="Times New Roman" w:cs="Times New Roman"/>
          <w:sz w:val="24"/>
          <w:szCs w:val="24"/>
        </w:rPr>
        <w:t xml:space="preserve"> and any other instrument necessary to comply with applicable laws, rules</w:t>
      </w:r>
      <w:r w:rsidR="00F16E5B">
        <w:rPr>
          <w:rFonts w:ascii="Times New Roman" w:hAnsi="Times New Roman" w:cs="Times New Roman"/>
          <w:sz w:val="24"/>
          <w:szCs w:val="24"/>
        </w:rPr>
        <w:t>,</w:t>
      </w:r>
      <w:r w:rsidRPr="009A589D">
        <w:rPr>
          <w:rFonts w:ascii="Times New Roman" w:hAnsi="Times New Roman" w:cs="Times New Roman"/>
          <w:sz w:val="24"/>
          <w:szCs w:val="24"/>
        </w:rPr>
        <w:t xml:space="preserve"> or regulations.</w:t>
      </w:r>
    </w:p>
    <w:p w14:paraId="153416F1"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14.5 </w:t>
      </w:r>
      <w:r w:rsidRPr="009A589D">
        <w:rPr>
          <w:rFonts w:ascii="Times New Roman" w:hAnsi="Times New Roman" w:cs="Times New Roman"/>
          <w:sz w:val="24"/>
          <w:szCs w:val="24"/>
          <w:u w:val="single"/>
        </w:rPr>
        <w:t>Construction</w:t>
      </w:r>
      <w:r w:rsidRPr="009A589D">
        <w:rPr>
          <w:rFonts w:ascii="Times New Roman" w:hAnsi="Times New Roman" w:cs="Times New Roman"/>
          <w:sz w:val="24"/>
          <w:szCs w:val="24"/>
        </w:rPr>
        <w:t>. Whenever the singular number is used in this Operating Agreement and when required by the context, the same shall include the plural and vice versa, and the masculine gender shall include the feminine and neuter genders and vice versa.</w:t>
      </w:r>
    </w:p>
    <w:p w14:paraId="0A60D3C0" w14:textId="10B27895"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lastRenderedPageBreak/>
        <w:t xml:space="preserve">Section 14.6 </w:t>
      </w:r>
      <w:r w:rsidRPr="009A589D">
        <w:rPr>
          <w:rFonts w:ascii="Times New Roman" w:hAnsi="Times New Roman" w:cs="Times New Roman"/>
          <w:sz w:val="24"/>
          <w:szCs w:val="24"/>
          <w:u w:val="single"/>
        </w:rPr>
        <w:t>Headings</w:t>
      </w:r>
      <w:r w:rsidRPr="009A589D">
        <w:rPr>
          <w:rFonts w:ascii="Times New Roman" w:hAnsi="Times New Roman" w:cs="Times New Roman"/>
          <w:sz w:val="24"/>
          <w:szCs w:val="24"/>
        </w:rPr>
        <w:t>. The headings in this Operating Agreement are inserted for</w:t>
      </w:r>
      <w:r w:rsidR="00E8055F">
        <w:rPr>
          <w:rFonts w:ascii="Times New Roman" w:hAnsi="Times New Roman" w:cs="Times New Roman"/>
          <w:sz w:val="24"/>
          <w:szCs w:val="24"/>
        </w:rPr>
        <w:t xml:space="preserve"> </w:t>
      </w:r>
      <w:r w:rsidRPr="009A589D">
        <w:rPr>
          <w:rFonts w:ascii="Times New Roman" w:hAnsi="Times New Roman" w:cs="Times New Roman"/>
          <w:sz w:val="24"/>
          <w:szCs w:val="24"/>
        </w:rPr>
        <w:t>convenience only and are in no way intended to describe, interpret, define, or limit the scope, extent</w:t>
      </w:r>
      <w:r w:rsidR="00F16E5B">
        <w:rPr>
          <w:rFonts w:ascii="Times New Roman" w:hAnsi="Times New Roman" w:cs="Times New Roman"/>
          <w:sz w:val="24"/>
          <w:szCs w:val="24"/>
        </w:rPr>
        <w:t>,</w:t>
      </w:r>
      <w:r w:rsidRPr="009A589D">
        <w:rPr>
          <w:rFonts w:ascii="Times New Roman" w:hAnsi="Times New Roman" w:cs="Times New Roman"/>
          <w:sz w:val="24"/>
          <w:szCs w:val="24"/>
        </w:rPr>
        <w:t xml:space="preserve"> or intent of this Operating Agreement or any provision hereof.</w:t>
      </w:r>
    </w:p>
    <w:p w14:paraId="3FA82911"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14.7 </w:t>
      </w:r>
      <w:r w:rsidRPr="009A589D">
        <w:rPr>
          <w:rFonts w:ascii="Times New Roman" w:hAnsi="Times New Roman" w:cs="Times New Roman"/>
          <w:sz w:val="24"/>
          <w:szCs w:val="24"/>
          <w:u w:val="single"/>
        </w:rPr>
        <w:t>Waivers</w:t>
      </w:r>
      <w:r w:rsidRPr="009A589D">
        <w:rPr>
          <w:rFonts w:ascii="Times New Roman" w:hAnsi="Times New Roman" w:cs="Times New Roman"/>
          <w:sz w:val="24"/>
          <w:szCs w:val="24"/>
        </w:rPr>
        <w:t>. The failure of any party to seek redress for violation of or to insist upon the strict performance of any covenant or condition of this Operating Agreement shall not prevent a subsequent act, which would have originally constituted a violation, from having the effect of an original violation.</w:t>
      </w:r>
    </w:p>
    <w:p w14:paraId="313C537C" w14:textId="29C89E7B"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14.8 </w:t>
      </w:r>
      <w:r w:rsidRPr="009A589D">
        <w:rPr>
          <w:rFonts w:ascii="Times New Roman" w:hAnsi="Times New Roman" w:cs="Times New Roman"/>
          <w:sz w:val="24"/>
          <w:szCs w:val="24"/>
          <w:u w:val="single"/>
        </w:rPr>
        <w:t>Rights and Remedies Cumulative</w:t>
      </w:r>
      <w:r w:rsidRPr="009A589D">
        <w:rPr>
          <w:rFonts w:ascii="Times New Roman" w:hAnsi="Times New Roman" w:cs="Times New Roman"/>
          <w:sz w:val="24"/>
          <w:szCs w:val="24"/>
        </w:rPr>
        <w:t>. The rights and remedies provided by this Operating Agreement are cumulative and the use of any one right or remedy by any party shall not preclude or waive the right to use any or all other remedies. Such rights and remedies are given in addition to any other rights the parties may have by law, statute, ordinance</w:t>
      </w:r>
      <w:r w:rsidR="00F16E5B">
        <w:rPr>
          <w:rFonts w:ascii="Times New Roman" w:hAnsi="Times New Roman" w:cs="Times New Roman"/>
          <w:sz w:val="24"/>
          <w:szCs w:val="24"/>
        </w:rPr>
        <w:t>,</w:t>
      </w:r>
      <w:r w:rsidRPr="009A589D">
        <w:rPr>
          <w:rFonts w:ascii="Times New Roman" w:hAnsi="Times New Roman" w:cs="Times New Roman"/>
          <w:sz w:val="24"/>
          <w:szCs w:val="24"/>
        </w:rPr>
        <w:t xml:space="preserve"> or otherwise.</w:t>
      </w:r>
    </w:p>
    <w:p w14:paraId="725B7B82"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14.9 </w:t>
      </w:r>
      <w:r w:rsidRPr="009A589D">
        <w:rPr>
          <w:rFonts w:ascii="Times New Roman" w:hAnsi="Times New Roman" w:cs="Times New Roman"/>
          <w:sz w:val="24"/>
          <w:szCs w:val="24"/>
          <w:u w:val="single"/>
        </w:rPr>
        <w:t>Exhibits</w:t>
      </w:r>
      <w:r w:rsidRPr="009A589D">
        <w:rPr>
          <w:rFonts w:ascii="Times New Roman" w:hAnsi="Times New Roman" w:cs="Times New Roman"/>
          <w:sz w:val="24"/>
          <w:szCs w:val="24"/>
        </w:rPr>
        <w:t>. All exhibits referred to in this Operating Agreement and attached hereto are incorporated herein by this reference.</w:t>
      </w:r>
    </w:p>
    <w:p w14:paraId="3A9E24A9" w14:textId="67B41836"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14.10 </w:t>
      </w:r>
      <w:r w:rsidRPr="009A589D">
        <w:rPr>
          <w:rFonts w:ascii="Times New Roman" w:hAnsi="Times New Roman" w:cs="Times New Roman"/>
          <w:sz w:val="24"/>
          <w:szCs w:val="24"/>
          <w:u w:val="single"/>
        </w:rPr>
        <w:t>Heirs, Successors</w:t>
      </w:r>
      <w:r w:rsidR="00F16E5B">
        <w:rPr>
          <w:rFonts w:ascii="Times New Roman" w:hAnsi="Times New Roman" w:cs="Times New Roman"/>
          <w:sz w:val="24"/>
          <w:szCs w:val="24"/>
          <w:u w:val="single"/>
        </w:rPr>
        <w:t>,</w:t>
      </w:r>
      <w:r w:rsidRPr="009A589D">
        <w:rPr>
          <w:rFonts w:ascii="Times New Roman" w:hAnsi="Times New Roman" w:cs="Times New Roman"/>
          <w:sz w:val="24"/>
          <w:szCs w:val="24"/>
          <w:u w:val="single"/>
        </w:rPr>
        <w:t xml:space="preserve"> and Assigns</w:t>
      </w:r>
      <w:r w:rsidRPr="009A589D">
        <w:rPr>
          <w:rFonts w:ascii="Times New Roman" w:hAnsi="Times New Roman" w:cs="Times New Roman"/>
          <w:sz w:val="24"/>
          <w:szCs w:val="24"/>
        </w:rPr>
        <w:t>. Each and all of the covenants, terms, provisions</w:t>
      </w:r>
      <w:r w:rsidR="00F16E5B">
        <w:rPr>
          <w:rFonts w:ascii="Times New Roman" w:hAnsi="Times New Roman" w:cs="Times New Roman"/>
          <w:sz w:val="24"/>
          <w:szCs w:val="24"/>
        </w:rPr>
        <w:t>,</w:t>
      </w:r>
      <w:r w:rsidRPr="009A589D">
        <w:rPr>
          <w:rFonts w:ascii="Times New Roman" w:hAnsi="Times New Roman" w:cs="Times New Roman"/>
          <w:sz w:val="24"/>
          <w:szCs w:val="24"/>
        </w:rPr>
        <w:t xml:space="preserve"> and agreements herein contained shall be binding upon and inure to the benefit of the parties hereto and, to the extent permitted by this Operating Agreement, their respective heirs, legal representatives, successors and assigns.</w:t>
      </w:r>
    </w:p>
    <w:p w14:paraId="5FF139BD" w14:textId="0311BE9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14.11 </w:t>
      </w:r>
      <w:r w:rsidRPr="009A589D">
        <w:rPr>
          <w:rFonts w:ascii="Times New Roman" w:hAnsi="Times New Roman" w:cs="Times New Roman"/>
          <w:sz w:val="24"/>
          <w:szCs w:val="24"/>
          <w:u w:val="single"/>
        </w:rPr>
        <w:t>Creditors</w:t>
      </w:r>
      <w:r w:rsidRPr="009A589D">
        <w:rPr>
          <w:rFonts w:ascii="Times New Roman" w:hAnsi="Times New Roman" w:cs="Times New Roman"/>
          <w:sz w:val="24"/>
          <w:szCs w:val="24"/>
        </w:rPr>
        <w:t>. None of the provisions of this Operating Agreement shall be for the benefit of or enforceable by any creditors of the Company or by any Person</w:t>
      </w:r>
      <w:r w:rsidR="00F16E5B">
        <w:rPr>
          <w:rFonts w:ascii="Times New Roman" w:hAnsi="Times New Roman" w:cs="Times New Roman"/>
          <w:sz w:val="24"/>
          <w:szCs w:val="24"/>
        </w:rPr>
        <w:t>,</w:t>
      </w:r>
      <w:r w:rsidRPr="009A589D">
        <w:rPr>
          <w:rFonts w:ascii="Times New Roman" w:hAnsi="Times New Roman" w:cs="Times New Roman"/>
          <w:sz w:val="24"/>
          <w:szCs w:val="24"/>
        </w:rPr>
        <w:t xml:space="preserve"> not a party hereto.</w:t>
      </w:r>
    </w:p>
    <w:p w14:paraId="4440F967" w14:textId="3194F55E"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14.12 </w:t>
      </w:r>
      <w:r w:rsidRPr="009A589D">
        <w:rPr>
          <w:rFonts w:ascii="Times New Roman" w:hAnsi="Times New Roman" w:cs="Times New Roman"/>
          <w:sz w:val="24"/>
          <w:szCs w:val="24"/>
          <w:u w:val="single"/>
        </w:rPr>
        <w:t>Counterparts</w:t>
      </w:r>
      <w:r w:rsidRPr="009A589D">
        <w:rPr>
          <w:rFonts w:ascii="Times New Roman" w:hAnsi="Times New Roman" w:cs="Times New Roman"/>
          <w:sz w:val="24"/>
          <w:szCs w:val="24"/>
        </w:rPr>
        <w:t>. This Operating Agreement may be executed in counterparts, each</w:t>
      </w:r>
      <w:r w:rsidR="00E8055F">
        <w:rPr>
          <w:rFonts w:ascii="Times New Roman" w:hAnsi="Times New Roman" w:cs="Times New Roman"/>
          <w:sz w:val="24"/>
          <w:szCs w:val="24"/>
        </w:rPr>
        <w:t xml:space="preserve"> </w:t>
      </w:r>
      <w:r w:rsidRPr="009A589D">
        <w:rPr>
          <w:rFonts w:ascii="Times New Roman" w:hAnsi="Times New Roman" w:cs="Times New Roman"/>
          <w:sz w:val="24"/>
          <w:szCs w:val="24"/>
        </w:rPr>
        <w:t>of which shall be deemed an original but all of which shall constitute one and the same instrument. Electronic signatures, including pdf files or other similar methods of digitizing signatures, shall be deemed to be an original for purposes of this Operating Agreement.</w:t>
      </w:r>
    </w:p>
    <w:p w14:paraId="0BACB3EC" w14:textId="092436FF"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14.13 </w:t>
      </w:r>
      <w:r w:rsidRPr="009A589D">
        <w:rPr>
          <w:rFonts w:ascii="Times New Roman" w:hAnsi="Times New Roman" w:cs="Times New Roman"/>
          <w:sz w:val="24"/>
          <w:szCs w:val="24"/>
          <w:u w:val="single"/>
        </w:rPr>
        <w:t>Notices</w:t>
      </w:r>
      <w:r w:rsidRPr="009A589D">
        <w:rPr>
          <w:rFonts w:ascii="Times New Roman" w:hAnsi="Times New Roman" w:cs="Times New Roman"/>
          <w:sz w:val="24"/>
          <w:szCs w:val="24"/>
        </w:rPr>
        <w:t>. Any and all notices, offers, demands</w:t>
      </w:r>
      <w:r w:rsidR="00F16E5B">
        <w:rPr>
          <w:rFonts w:ascii="Times New Roman" w:hAnsi="Times New Roman" w:cs="Times New Roman"/>
          <w:sz w:val="24"/>
          <w:szCs w:val="24"/>
        </w:rPr>
        <w:t>,</w:t>
      </w:r>
      <w:r w:rsidRPr="009A589D">
        <w:rPr>
          <w:rFonts w:ascii="Times New Roman" w:hAnsi="Times New Roman" w:cs="Times New Roman"/>
          <w:sz w:val="24"/>
          <w:szCs w:val="24"/>
        </w:rPr>
        <w:t xml:space="preserve"> or elections required or permitted</w:t>
      </w:r>
      <w:r w:rsidR="00E8055F">
        <w:rPr>
          <w:rFonts w:ascii="Times New Roman" w:hAnsi="Times New Roman" w:cs="Times New Roman"/>
          <w:sz w:val="24"/>
          <w:szCs w:val="24"/>
        </w:rPr>
        <w:t xml:space="preserve"> </w:t>
      </w:r>
      <w:r w:rsidRPr="009A589D">
        <w:rPr>
          <w:rFonts w:ascii="Times New Roman" w:hAnsi="Times New Roman" w:cs="Times New Roman"/>
          <w:sz w:val="24"/>
          <w:szCs w:val="24"/>
        </w:rPr>
        <w:t>to be made under this Operating Agreement (“</w:t>
      </w:r>
      <w:r w:rsidRPr="009A589D">
        <w:rPr>
          <w:rFonts w:ascii="Times New Roman" w:hAnsi="Times New Roman" w:cs="Times New Roman"/>
          <w:sz w:val="24"/>
          <w:szCs w:val="24"/>
          <w:u w:val="single"/>
        </w:rPr>
        <w:t>Notices</w:t>
      </w:r>
      <w:r w:rsidRPr="009A589D">
        <w:rPr>
          <w:rFonts w:ascii="Times New Roman" w:hAnsi="Times New Roman" w:cs="Times New Roman"/>
          <w:sz w:val="24"/>
          <w:szCs w:val="24"/>
        </w:rPr>
        <w:t>”) shall be in writing, signed by the party giving such Notice, and shall be deemed given and effective (i) when hand-delivered (either in person or by commercial courier), or (ii) on the third (3</w:t>
      </w:r>
      <w:r w:rsidRPr="009A589D">
        <w:rPr>
          <w:rFonts w:ascii="Times New Roman" w:hAnsi="Times New Roman" w:cs="Times New Roman"/>
          <w:sz w:val="24"/>
          <w:szCs w:val="24"/>
          <w:vertAlign w:val="superscript"/>
        </w:rPr>
        <w:t>rd</w:t>
      </w:r>
      <w:r w:rsidRPr="009A589D">
        <w:rPr>
          <w:rFonts w:ascii="Times New Roman" w:hAnsi="Times New Roman" w:cs="Times New Roman"/>
          <w:sz w:val="24"/>
          <w:szCs w:val="24"/>
        </w:rPr>
        <w:t>) business day (which term means a day when the United States Postal Service or its legal successor (“</w:t>
      </w:r>
      <w:r w:rsidRPr="009A589D">
        <w:rPr>
          <w:rFonts w:ascii="Times New Roman" w:hAnsi="Times New Roman" w:cs="Times New Roman"/>
          <w:sz w:val="24"/>
          <w:szCs w:val="24"/>
          <w:u w:val="single"/>
        </w:rPr>
        <w:t>Postal Service</w:t>
      </w:r>
      <w:r w:rsidRPr="009A589D">
        <w:rPr>
          <w:rFonts w:ascii="Times New Roman" w:hAnsi="Times New Roman" w:cs="Times New Roman"/>
          <w:sz w:val="24"/>
          <w:szCs w:val="24"/>
        </w:rPr>
        <w:t>”) is making regular deliveries of mail on all of its regularly appointed week-day rounds in</w:t>
      </w:r>
      <w:r w:rsidR="00970DE1">
        <w:rPr>
          <w:rFonts w:ascii="Times New Roman" w:hAnsi="Times New Roman" w:cs="Times New Roman"/>
          <w:sz w:val="24"/>
          <w:szCs w:val="24"/>
        </w:rPr>
        <w:t xml:space="preserve"> </w:t>
      </w:r>
      <w:r w:rsidR="00970DE1" w:rsidRPr="00970DE1">
        <w:rPr>
          <w:rFonts w:ascii="Lucida Handwriting" w:hAnsi="Lucida Handwriting" w:cs="Times New Roman"/>
        </w:rPr>
        <w:t>Albuquerque</w:t>
      </w:r>
      <w:r w:rsidRPr="00970DE1">
        <w:rPr>
          <w:rFonts w:ascii="Lucida Handwriting" w:hAnsi="Lucida Handwriting" w:cs="Times New Roman"/>
        </w:rPr>
        <w:t>,</w:t>
      </w:r>
      <w:r w:rsidRPr="009A589D">
        <w:rPr>
          <w:rFonts w:ascii="Times New Roman" w:hAnsi="Times New Roman" w:cs="Times New Roman"/>
          <w:sz w:val="24"/>
          <w:szCs w:val="24"/>
        </w:rPr>
        <w:t xml:space="preserve"> </w:t>
      </w:r>
      <w:r w:rsidR="000E15D9">
        <w:rPr>
          <w:rFonts w:ascii="Times New Roman" w:hAnsi="Times New Roman" w:cs="Times New Roman"/>
          <w:sz w:val="24"/>
          <w:szCs w:val="24"/>
        </w:rPr>
        <w:t>New Mexico</w:t>
      </w:r>
      <w:r w:rsidRPr="009A589D">
        <w:rPr>
          <w:rFonts w:ascii="Times New Roman" w:hAnsi="Times New Roman" w:cs="Times New Roman"/>
          <w:sz w:val="24"/>
          <w:szCs w:val="24"/>
        </w:rPr>
        <w:t xml:space="preserve">) following the day (as evidenced by proof of mailing) upon which such notice is deposited, postage </w:t>
      </w:r>
      <w:r w:rsidR="00F16E5B">
        <w:rPr>
          <w:rFonts w:ascii="Times New Roman" w:hAnsi="Times New Roman" w:cs="Times New Roman"/>
          <w:sz w:val="24"/>
          <w:szCs w:val="24"/>
        </w:rPr>
        <w:t>prepaid</w:t>
      </w:r>
      <w:r w:rsidRPr="009A589D">
        <w:rPr>
          <w:rFonts w:ascii="Times New Roman" w:hAnsi="Times New Roman" w:cs="Times New Roman"/>
          <w:sz w:val="24"/>
          <w:szCs w:val="24"/>
        </w:rPr>
        <w:t xml:space="preserve">, certified mail, return receipt requested, with the Postal Service, and addressed to the other party at such party’s respective address as set forth on </w:t>
      </w:r>
      <w:r w:rsidRPr="009A589D">
        <w:rPr>
          <w:rFonts w:ascii="Times New Roman" w:hAnsi="Times New Roman" w:cs="Times New Roman"/>
          <w:sz w:val="24"/>
          <w:szCs w:val="24"/>
          <w:u w:val="single"/>
        </w:rPr>
        <w:t>Exhibit “A</w:t>
      </w:r>
      <w:r w:rsidRPr="009A589D">
        <w:rPr>
          <w:rFonts w:ascii="Times New Roman" w:hAnsi="Times New Roman" w:cs="Times New Roman"/>
          <w:sz w:val="24"/>
          <w:szCs w:val="24"/>
        </w:rPr>
        <w:t>,” or at such other address as the other party may hereafter designate in writing by Notice.</w:t>
      </w:r>
    </w:p>
    <w:p w14:paraId="7B7F0D7E" w14:textId="65B3F67E"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lastRenderedPageBreak/>
        <w:t xml:space="preserve">Section 14.14 </w:t>
      </w:r>
      <w:r w:rsidRPr="009A589D">
        <w:rPr>
          <w:rFonts w:ascii="Times New Roman" w:hAnsi="Times New Roman" w:cs="Times New Roman"/>
          <w:sz w:val="24"/>
          <w:szCs w:val="24"/>
          <w:u w:val="single"/>
        </w:rPr>
        <w:t>Certificate of Non-Foreign Status</w:t>
      </w:r>
      <w:r w:rsidRPr="009A589D">
        <w:rPr>
          <w:rFonts w:ascii="Times New Roman" w:hAnsi="Times New Roman" w:cs="Times New Roman"/>
          <w:sz w:val="24"/>
          <w:szCs w:val="24"/>
        </w:rPr>
        <w:t>. In order to comply with</w:t>
      </w:r>
      <w:r w:rsidR="00CD7492">
        <w:rPr>
          <w:rFonts w:ascii="Times New Roman" w:hAnsi="Times New Roman" w:cs="Times New Roman"/>
          <w:sz w:val="24"/>
          <w:szCs w:val="24"/>
        </w:rPr>
        <w:t xml:space="preserve"> </w:t>
      </w:r>
      <w:r w:rsidR="00CD7492" w:rsidRPr="00E56282">
        <w:rPr>
          <w:rFonts w:ascii="Times New Roman" w:hAnsi="Times New Roman" w:cs="Times New Roman"/>
          <w:sz w:val="24"/>
          <w:szCs w:val="24"/>
        </w:rPr>
        <w:t>26 U.S. Code</w:t>
      </w:r>
      <w:r w:rsidR="00CD7492" w:rsidRPr="00CD7492">
        <w:rPr>
          <w:rFonts w:ascii="Times New Roman" w:hAnsi="Times New Roman" w:cs="Times New Roman"/>
          <w:sz w:val="24"/>
          <w:szCs w:val="24"/>
        </w:rPr>
        <w:t xml:space="preserve"> § 1445 </w:t>
      </w:r>
      <w:r w:rsidRPr="009A589D">
        <w:rPr>
          <w:rFonts w:ascii="Times New Roman" w:hAnsi="Times New Roman" w:cs="Times New Roman"/>
          <w:sz w:val="24"/>
          <w:szCs w:val="24"/>
        </w:rPr>
        <w:t>of the Code</w:t>
      </w:r>
      <w:r w:rsidR="00E8055F">
        <w:rPr>
          <w:rFonts w:ascii="Times New Roman" w:hAnsi="Times New Roman" w:cs="Times New Roman"/>
          <w:sz w:val="24"/>
          <w:szCs w:val="24"/>
        </w:rPr>
        <w:t xml:space="preserve"> </w:t>
      </w:r>
      <w:r w:rsidRPr="009A589D">
        <w:rPr>
          <w:rFonts w:ascii="Times New Roman" w:hAnsi="Times New Roman" w:cs="Times New Roman"/>
          <w:sz w:val="24"/>
          <w:szCs w:val="24"/>
        </w:rPr>
        <w:t xml:space="preserve">And the applicable Treasury Regulations </w:t>
      </w:r>
      <w:r w:rsidR="00F16E5B">
        <w:rPr>
          <w:rFonts w:ascii="Times New Roman" w:hAnsi="Times New Roman" w:cs="Times New Roman"/>
          <w:sz w:val="24"/>
          <w:szCs w:val="24"/>
        </w:rPr>
        <w:t>thereunder</w:t>
      </w:r>
      <w:r w:rsidRPr="009A589D">
        <w:rPr>
          <w:rFonts w:ascii="Times New Roman" w:hAnsi="Times New Roman" w:cs="Times New Roman"/>
          <w:sz w:val="24"/>
          <w:szCs w:val="24"/>
        </w:rPr>
        <w:t xml:space="preserve">, in the event of the disposition by the Company of a United States real property interest as defined in the Code and Treasury Regulations, each Member shall provide to the Company an affidavit stating, under penalties of perjury, (i) the Member’s address, (ii) United States taxpayer identification number, and (iii) that the Member is not a foreign person as that term is defined in the Code and Treasury Regulations. Failure by any Member to provide such affidavit by the date of such disposition shall authorize the Manager to withhold ten percent (10%) of each such Member’s distributive share of the amount realized by the Company on the disposition. </w:t>
      </w:r>
    </w:p>
    <w:p w14:paraId="543593C8"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14.15 </w:t>
      </w:r>
      <w:r w:rsidRPr="009A589D">
        <w:rPr>
          <w:rFonts w:ascii="Times New Roman" w:hAnsi="Times New Roman" w:cs="Times New Roman"/>
          <w:sz w:val="24"/>
          <w:szCs w:val="24"/>
          <w:u w:val="single"/>
        </w:rPr>
        <w:t>Amendments</w:t>
      </w:r>
      <w:r w:rsidRPr="009A589D">
        <w:rPr>
          <w:rFonts w:ascii="Times New Roman" w:hAnsi="Times New Roman" w:cs="Times New Roman"/>
          <w:sz w:val="24"/>
          <w:szCs w:val="24"/>
        </w:rPr>
        <w:t>. Any amendment to this Operating Agreement shall be made in writing and must be approved by the Manager in its sole discretion.</w:t>
      </w:r>
    </w:p>
    <w:p w14:paraId="267346FC"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14.16 </w:t>
      </w:r>
      <w:r w:rsidRPr="009A589D">
        <w:rPr>
          <w:rFonts w:ascii="Times New Roman" w:hAnsi="Times New Roman" w:cs="Times New Roman"/>
          <w:sz w:val="24"/>
          <w:szCs w:val="24"/>
          <w:u w:val="single"/>
        </w:rPr>
        <w:t>Invalidity</w:t>
      </w:r>
      <w:r w:rsidRPr="009A589D">
        <w:rPr>
          <w:rFonts w:ascii="Times New Roman" w:hAnsi="Times New Roman" w:cs="Times New Roman"/>
          <w:sz w:val="24"/>
          <w:szCs w:val="24"/>
        </w:rPr>
        <w:t>. The invalidity or unenforceability of any particular provision of this</w:t>
      </w:r>
      <w:r w:rsidR="00E8055F">
        <w:rPr>
          <w:rFonts w:ascii="Times New Roman" w:hAnsi="Times New Roman" w:cs="Times New Roman"/>
          <w:sz w:val="24"/>
          <w:szCs w:val="24"/>
        </w:rPr>
        <w:t xml:space="preserve"> </w:t>
      </w:r>
      <w:r w:rsidRPr="009A589D">
        <w:rPr>
          <w:rFonts w:ascii="Times New Roman" w:hAnsi="Times New Roman" w:cs="Times New Roman"/>
          <w:sz w:val="24"/>
          <w:szCs w:val="24"/>
        </w:rPr>
        <w:t xml:space="preserve">Operating Agreement shall not affect the other provisions hereof, and the Operating Agreement shall be construed in all respects as if such invalid or unenforceable provision were omitted. If any particular provision herein is construed to be in conflict with the provisions of </w:t>
      </w:r>
      <w:r w:rsidR="000E15D9">
        <w:rPr>
          <w:rFonts w:ascii="Times New Roman" w:hAnsi="Times New Roman" w:cs="Times New Roman"/>
          <w:sz w:val="24"/>
          <w:szCs w:val="24"/>
        </w:rPr>
        <w:t>New Mexico</w:t>
      </w:r>
      <w:r w:rsidRPr="009A589D">
        <w:rPr>
          <w:rFonts w:ascii="Times New Roman" w:hAnsi="Times New Roman" w:cs="Times New Roman"/>
          <w:sz w:val="24"/>
          <w:szCs w:val="24"/>
        </w:rPr>
        <w:t xml:space="preserve"> law, the provisions of this Operating Agreement shall control to the fullest extent permitted by applicable law. Any provision found to be invalid or unenforceable shall not affect or invalidate the other provisions hereof, and this Operating Agreement shall be construed in all respects as if such conflicting provision were omitted.</w:t>
      </w:r>
    </w:p>
    <w:p w14:paraId="2F76F788" w14:textId="36E8CA6A" w:rsidR="00C54FF9" w:rsidRPr="009A589D" w:rsidRDefault="00C54FF9" w:rsidP="00C54FF9">
      <w:pPr>
        <w:rPr>
          <w:rFonts w:ascii="Times New Roman" w:hAnsi="Times New Roman" w:cs="Times New Roman"/>
          <w:sz w:val="24"/>
          <w:szCs w:val="24"/>
          <w:lang w:val="de-AT"/>
        </w:rPr>
      </w:pPr>
      <w:r w:rsidRPr="009A589D">
        <w:rPr>
          <w:rFonts w:ascii="Times New Roman" w:hAnsi="Times New Roman" w:cs="Times New Roman"/>
          <w:sz w:val="24"/>
          <w:szCs w:val="24"/>
          <w:lang w:val="de-AT"/>
        </w:rPr>
        <w:t xml:space="preserve">Section 14.17 </w:t>
      </w:r>
      <w:r w:rsidRPr="009A589D">
        <w:rPr>
          <w:rFonts w:ascii="Times New Roman" w:hAnsi="Times New Roman" w:cs="Times New Roman"/>
          <w:sz w:val="24"/>
          <w:szCs w:val="24"/>
          <w:u w:val="single"/>
          <w:lang w:val="de-AT"/>
        </w:rPr>
        <w:t>Dispute Resolution</w:t>
      </w:r>
      <w:r w:rsidRPr="009A589D">
        <w:rPr>
          <w:rFonts w:ascii="Times New Roman" w:hAnsi="Times New Roman" w:cs="Times New Roman"/>
          <w:sz w:val="24"/>
          <w:szCs w:val="24"/>
          <w:lang w:val="de-AT"/>
        </w:rPr>
        <w:t xml:space="preserve">. Any and all Company, Member, or Manager </w:t>
      </w:r>
      <w:r w:rsidR="00F16E5B">
        <w:rPr>
          <w:rFonts w:ascii="Times New Roman" w:hAnsi="Times New Roman" w:cs="Times New Roman"/>
          <w:sz w:val="24"/>
          <w:szCs w:val="24"/>
          <w:lang w:val="de-AT"/>
        </w:rPr>
        <w:t>controversy</w:t>
      </w:r>
      <w:r w:rsidRPr="009A589D">
        <w:rPr>
          <w:rFonts w:ascii="Times New Roman" w:hAnsi="Times New Roman" w:cs="Times New Roman"/>
          <w:sz w:val="24"/>
          <w:szCs w:val="24"/>
          <w:lang w:val="de-AT"/>
        </w:rPr>
        <w:t xml:space="preserve">, claim or dispute shall be attempted to be resolved promptly by </w:t>
      </w:r>
      <w:r w:rsidR="00F16E5B">
        <w:rPr>
          <w:rFonts w:ascii="Times New Roman" w:hAnsi="Times New Roman" w:cs="Times New Roman"/>
          <w:sz w:val="24"/>
          <w:szCs w:val="24"/>
          <w:lang w:val="de-AT"/>
        </w:rPr>
        <w:t>good-faith</w:t>
      </w:r>
      <w:r w:rsidRPr="009A589D">
        <w:rPr>
          <w:rFonts w:ascii="Times New Roman" w:hAnsi="Times New Roman" w:cs="Times New Roman"/>
          <w:sz w:val="24"/>
          <w:szCs w:val="24"/>
          <w:lang w:val="de-AT"/>
        </w:rPr>
        <w:t xml:space="preserve"> negotiation of the disputing parties. Any party may give the other party written notice of any dispute not resolved in the normal course of business. Within thirty (30) days after delivery of the notice, the executives of both parties shall meet at a mutually acceptable time and place, virtually or otherwise.  All applicable statutes of limitation and defenses based upon the passage of time shall be tolled while the procedures specified are pending. </w:t>
      </w:r>
    </w:p>
    <w:p w14:paraId="0202E8EA" w14:textId="5418F85A" w:rsidR="00C54FF9" w:rsidRPr="009A589D" w:rsidRDefault="00C54FF9" w:rsidP="00C54FF9">
      <w:pPr>
        <w:rPr>
          <w:rFonts w:ascii="Times New Roman" w:hAnsi="Times New Roman" w:cs="Times New Roman"/>
          <w:bCs/>
          <w:sz w:val="24"/>
          <w:szCs w:val="24"/>
          <w:lang w:val="de-AT"/>
        </w:rPr>
      </w:pPr>
      <w:r w:rsidRPr="009A589D">
        <w:rPr>
          <w:rFonts w:ascii="Times New Roman" w:hAnsi="Times New Roman" w:cs="Times New Roman"/>
          <w:sz w:val="24"/>
          <w:szCs w:val="24"/>
          <w:u w:val="single"/>
          <w:lang w:val="de-AT"/>
        </w:rPr>
        <w:t>Arbitration</w:t>
      </w:r>
      <w:r w:rsidRPr="009A589D">
        <w:rPr>
          <w:rFonts w:ascii="Times New Roman" w:hAnsi="Times New Roman" w:cs="Times New Roman"/>
          <w:sz w:val="24"/>
          <w:szCs w:val="24"/>
          <w:lang w:val="de-AT"/>
        </w:rPr>
        <w:t xml:space="preserve">. </w:t>
      </w:r>
      <w:r w:rsidRPr="009A589D">
        <w:rPr>
          <w:rFonts w:ascii="Times New Roman" w:hAnsi="Times New Roman" w:cs="Times New Roman"/>
          <w:bCs/>
          <w:sz w:val="24"/>
          <w:szCs w:val="24"/>
          <w:lang w:val="de-AT"/>
        </w:rPr>
        <w:t xml:space="preserve">If the parties do not reach an </w:t>
      </w:r>
      <w:r w:rsidR="00F16E5B">
        <w:rPr>
          <w:rFonts w:ascii="Times New Roman" w:hAnsi="Times New Roman" w:cs="Times New Roman"/>
          <w:bCs/>
          <w:sz w:val="24"/>
          <w:szCs w:val="24"/>
          <w:lang w:val="de-AT"/>
        </w:rPr>
        <w:t>agreed-upon</w:t>
      </w:r>
      <w:r w:rsidRPr="009A589D">
        <w:rPr>
          <w:rFonts w:ascii="Times New Roman" w:hAnsi="Times New Roman" w:cs="Times New Roman"/>
          <w:bCs/>
          <w:sz w:val="24"/>
          <w:szCs w:val="24"/>
          <w:lang w:val="de-AT"/>
        </w:rPr>
        <w:t xml:space="preserve"> solution within a period of thirty (30) days from the time </w:t>
      </w:r>
      <w:r w:rsidR="00F16E5B">
        <w:rPr>
          <w:rFonts w:ascii="Times New Roman" w:hAnsi="Times New Roman" w:cs="Times New Roman"/>
          <w:bCs/>
          <w:sz w:val="24"/>
          <w:szCs w:val="24"/>
          <w:lang w:val="de-AT"/>
        </w:rPr>
        <w:t xml:space="preserve">of </w:t>
      </w:r>
      <w:r w:rsidRPr="009A589D">
        <w:rPr>
          <w:rFonts w:ascii="Times New Roman" w:hAnsi="Times New Roman" w:cs="Times New Roman"/>
          <w:bCs/>
          <w:sz w:val="24"/>
          <w:szCs w:val="24"/>
          <w:lang w:val="de-AT"/>
        </w:rPr>
        <w:t xml:space="preserve">informal dispute resolution, then either party may initiate binding arbitration as the sole means to resolve claims.  Specifically, all claims arising out of, or relating to, this Operating Agreement, and the parties’ relationship with each other shall be finally settled by binding arbitration administered by a mutually </w:t>
      </w:r>
      <w:r w:rsidR="00F16E5B">
        <w:rPr>
          <w:rFonts w:ascii="Times New Roman" w:hAnsi="Times New Roman" w:cs="Times New Roman"/>
          <w:bCs/>
          <w:sz w:val="24"/>
          <w:szCs w:val="24"/>
          <w:lang w:val="de-AT"/>
        </w:rPr>
        <w:t>agreed-upon</w:t>
      </w:r>
      <w:r w:rsidRPr="009A589D">
        <w:rPr>
          <w:rFonts w:ascii="Times New Roman" w:hAnsi="Times New Roman" w:cs="Times New Roman"/>
          <w:bCs/>
          <w:sz w:val="24"/>
          <w:szCs w:val="24"/>
          <w:lang w:val="de-AT"/>
        </w:rPr>
        <w:t xml:space="preserve"> arbitrator or arbitration service, under the applicable commercial arbitration rules then in effect of the American Arbitration Association (or at any time or at any other place or under any other form of arbitration mutually acceptable to the parties so involved).</w:t>
      </w:r>
    </w:p>
    <w:p w14:paraId="44ADF794" w14:textId="5CFC6564" w:rsidR="00C54FF9" w:rsidRPr="009A589D" w:rsidRDefault="00C54FF9" w:rsidP="00C54FF9">
      <w:pPr>
        <w:rPr>
          <w:rFonts w:ascii="Times New Roman" w:hAnsi="Times New Roman" w:cs="Times New Roman"/>
          <w:sz w:val="24"/>
          <w:szCs w:val="24"/>
          <w:lang w:val="de-AT"/>
        </w:rPr>
      </w:pPr>
      <w:r w:rsidRPr="009A589D">
        <w:rPr>
          <w:rFonts w:ascii="Times New Roman" w:hAnsi="Times New Roman" w:cs="Times New Roman"/>
          <w:sz w:val="24"/>
          <w:szCs w:val="24"/>
          <w:lang w:val="de-AT"/>
        </w:rPr>
        <w:t xml:space="preserve">The arbitrator, and not any federal, state or local court or agency, shall have exclusive authority to resolve all disputes arising out of or relating to the interpretation, applicability, or enforceability of this Operating Agreement, including whether a claim is subject to arbitration. </w:t>
      </w:r>
      <w:r w:rsidRPr="009A589D">
        <w:rPr>
          <w:rFonts w:ascii="Times New Roman" w:hAnsi="Times New Roman" w:cs="Times New Roman"/>
          <w:sz w:val="24"/>
          <w:szCs w:val="24"/>
          <w:lang w:val="de-AT"/>
        </w:rPr>
        <w:lastRenderedPageBreak/>
        <w:t>The arbitrator shall be empowered to grant whatever relief would be available in a court under law or in equity. The arbitrator’s award shall be written, final, conclusive</w:t>
      </w:r>
      <w:r w:rsidR="00F16E5B">
        <w:rPr>
          <w:rFonts w:ascii="Times New Roman" w:hAnsi="Times New Roman" w:cs="Times New Roman"/>
          <w:sz w:val="24"/>
          <w:szCs w:val="24"/>
          <w:lang w:val="de-AT"/>
        </w:rPr>
        <w:t>,</w:t>
      </w:r>
      <w:r w:rsidRPr="009A589D">
        <w:rPr>
          <w:rFonts w:ascii="Times New Roman" w:hAnsi="Times New Roman" w:cs="Times New Roman"/>
          <w:sz w:val="24"/>
          <w:szCs w:val="24"/>
          <w:lang w:val="de-AT"/>
        </w:rPr>
        <w:t xml:space="preserve"> and binding on the parties and may be entered as a judgment in any court of competent jurisdiction.</w:t>
      </w:r>
    </w:p>
    <w:p w14:paraId="60FFC6CD"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14.18 </w:t>
      </w:r>
      <w:r w:rsidRPr="009A589D">
        <w:rPr>
          <w:rFonts w:ascii="Times New Roman" w:hAnsi="Times New Roman" w:cs="Times New Roman"/>
          <w:sz w:val="24"/>
          <w:szCs w:val="24"/>
          <w:u w:val="single"/>
        </w:rPr>
        <w:t>Determination of Matters Not Provided for in This Operating Agreement</w:t>
      </w:r>
      <w:r w:rsidRPr="009A589D">
        <w:rPr>
          <w:rFonts w:ascii="Times New Roman" w:hAnsi="Times New Roman" w:cs="Times New Roman"/>
          <w:sz w:val="24"/>
          <w:szCs w:val="24"/>
        </w:rPr>
        <w:t>. The</w:t>
      </w:r>
      <w:r w:rsidR="00E8055F">
        <w:rPr>
          <w:rFonts w:ascii="Times New Roman" w:hAnsi="Times New Roman" w:cs="Times New Roman"/>
          <w:sz w:val="24"/>
          <w:szCs w:val="24"/>
        </w:rPr>
        <w:t xml:space="preserve"> </w:t>
      </w:r>
      <w:r w:rsidRPr="009A589D">
        <w:rPr>
          <w:rFonts w:ascii="Times New Roman" w:hAnsi="Times New Roman" w:cs="Times New Roman"/>
          <w:sz w:val="24"/>
          <w:szCs w:val="24"/>
        </w:rPr>
        <w:t>Members shall decide any and all questions arising with respect to the Company and this Operating Agreement which are not specifically or expressly provided for in this Operating Agreement by Majority Member vote.</w:t>
      </w:r>
    </w:p>
    <w:p w14:paraId="4F7A95BE" w14:textId="59CA9F38"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14.19 </w:t>
      </w:r>
      <w:r w:rsidRPr="009A589D">
        <w:rPr>
          <w:rFonts w:ascii="Times New Roman" w:hAnsi="Times New Roman" w:cs="Times New Roman"/>
          <w:sz w:val="24"/>
          <w:szCs w:val="24"/>
          <w:u w:val="single"/>
        </w:rPr>
        <w:t>Further Assurances</w:t>
      </w:r>
      <w:r w:rsidRPr="009A589D">
        <w:rPr>
          <w:rFonts w:ascii="Times New Roman" w:hAnsi="Times New Roman" w:cs="Times New Roman"/>
          <w:sz w:val="24"/>
          <w:szCs w:val="24"/>
        </w:rPr>
        <w:t>. The Members each agree to cooperate and to execute and deliver in a timely fashion any and all additional documents necessary to effectuate the purposes of the Company and this Operating Agreement.</w:t>
      </w:r>
    </w:p>
    <w:p w14:paraId="2CCF69C0"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14.20 </w:t>
      </w:r>
      <w:r w:rsidRPr="009A589D">
        <w:rPr>
          <w:rFonts w:ascii="Times New Roman" w:hAnsi="Times New Roman" w:cs="Times New Roman"/>
          <w:sz w:val="24"/>
          <w:szCs w:val="24"/>
          <w:u w:val="single"/>
        </w:rPr>
        <w:t>No Partnership Intended for Non-Tax Purposes</w:t>
      </w:r>
      <w:r w:rsidRPr="009A589D">
        <w:rPr>
          <w:rFonts w:ascii="Times New Roman" w:hAnsi="Times New Roman" w:cs="Times New Roman"/>
          <w:sz w:val="24"/>
          <w:szCs w:val="24"/>
        </w:rPr>
        <w:t>. The Members have formed the</w:t>
      </w:r>
      <w:r w:rsidR="003D1947">
        <w:rPr>
          <w:rFonts w:ascii="Times New Roman" w:hAnsi="Times New Roman" w:cs="Times New Roman"/>
          <w:sz w:val="24"/>
          <w:szCs w:val="24"/>
        </w:rPr>
        <w:t xml:space="preserve"> </w:t>
      </w:r>
      <w:r w:rsidRPr="009A589D">
        <w:rPr>
          <w:rFonts w:ascii="Times New Roman" w:hAnsi="Times New Roman" w:cs="Times New Roman"/>
          <w:sz w:val="24"/>
          <w:szCs w:val="24"/>
        </w:rPr>
        <w:t xml:space="preserve">Company as a Limited Liability Company and expressly disavow any intention to form a partnership under </w:t>
      </w:r>
      <w:r w:rsidR="000E15D9">
        <w:rPr>
          <w:rFonts w:ascii="Times New Roman" w:hAnsi="Times New Roman" w:cs="Times New Roman"/>
          <w:sz w:val="24"/>
          <w:szCs w:val="24"/>
        </w:rPr>
        <w:t>New Mexico</w:t>
      </w:r>
      <w:r w:rsidRPr="009A589D">
        <w:rPr>
          <w:rFonts w:ascii="Times New Roman" w:hAnsi="Times New Roman" w:cs="Times New Roman"/>
          <w:sz w:val="24"/>
          <w:szCs w:val="24"/>
        </w:rPr>
        <w:t>’s Limited Partnership Act or the partnership act or laws of any other state. The Members do not intend to be partners one to another or partners as to any third party except for tax purposes. To the extent any Member, by word or action, represents to another person that any other Member is a partner or that the Company is a partnership, the Member making such wrongful representation shall be liable to any other Member who incurs personal liability by reason of such wrongful representation.</w:t>
      </w:r>
    </w:p>
    <w:p w14:paraId="2C18A86B" w14:textId="4D4B04C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14.21 </w:t>
      </w:r>
      <w:r w:rsidRPr="009A589D">
        <w:rPr>
          <w:rFonts w:ascii="Times New Roman" w:hAnsi="Times New Roman" w:cs="Times New Roman"/>
          <w:sz w:val="24"/>
          <w:szCs w:val="24"/>
          <w:u w:val="single"/>
        </w:rPr>
        <w:t>Time</w:t>
      </w:r>
      <w:r w:rsidRPr="009A589D">
        <w:rPr>
          <w:rFonts w:ascii="Times New Roman" w:hAnsi="Times New Roman" w:cs="Times New Roman"/>
          <w:sz w:val="24"/>
          <w:szCs w:val="24"/>
        </w:rPr>
        <w:t>. Time is of the essence of this Operating Agreement, and to any payments, allocations</w:t>
      </w:r>
      <w:r w:rsidR="00F16E5B">
        <w:rPr>
          <w:rFonts w:ascii="Times New Roman" w:hAnsi="Times New Roman" w:cs="Times New Roman"/>
          <w:sz w:val="24"/>
          <w:szCs w:val="24"/>
        </w:rPr>
        <w:t>,</w:t>
      </w:r>
      <w:r w:rsidRPr="009A589D">
        <w:rPr>
          <w:rFonts w:ascii="Times New Roman" w:hAnsi="Times New Roman" w:cs="Times New Roman"/>
          <w:sz w:val="24"/>
          <w:szCs w:val="24"/>
        </w:rPr>
        <w:t xml:space="preserve"> and distributions provided for under this Operating Agreement.</w:t>
      </w:r>
    </w:p>
    <w:p w14:paraId="4901D727" w14:textId="02948B1E"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 xml:space="preserve">Section 14.22 </w:t>
      </w:r>
      <w:r w:rsidRPr="009A589D">
        <w:rPr>
          <w:rFonts w:ascii="Times New Roman" w:hAnsi="Times New Roman" w:cs="Times New Roman"/>
          <w:sz w:val="24"/>
          <w:szCs w:val="24"/>
          <w:u w:val="single"/>
        </w:rPr>
        <w:t>Governing Law and Venue</w:t>
      </w:r>
      <w:r w:rsidRPr="009A589D">
        <w:rPr>
          <w:rFonts w:ascii="Times New Roman" w:hAnsi="Times New Roman" w:cs="Times New Roman"/>
          <w:sz w:val="24"/>
          <w:szCs w:val="24"/>
        </w:rPr>
        <w:t>. This Operating Agreement and all disputes arising out of, or in connection with it, and any related documents, including disputes relating to its validity, breach, termination</w:t>
      </w:r>
      <w:r w:rsidR="00F16E5B">
        <w:rPr>
          <w:rFonts w:ascii="Times New Roman" w:hAnsi="Times New Roman" w:cs="Times New Roman"/>
          <w:sz w:val="24"/>
          <w:szCs w:val="24"/>
        </w:rPr>
        <w:t>,</w:t>
      </w:r>
      <w:r w:rsidRPr="009A589D">
        <w:rPr>
          <w:rFonts w:ascii="Times New Roman" w:hAnsi="Times New Roman" w:cs="Times New Roman"/>
          <w:sz w:val="24"/>
          <w:szCs w:val="24"/>
        </w:rPr>
        <w:t xml:space="preserve"> or nullity shall be governed by and construed in accordance with the internal laws of the State of </w:t>
      </w:r>
      <w:r w:rsidR="000E15D9">
        <w:rPr>
          <w:rFonts w:ascii="Times New Roman" w:hAnsi="Times New Roman" w:cs="Times New Roman"/>
          <w:sz w:val="24"/>
          <w:szCs w:val="24"/>
        </w:rPr>
        <w:t>New Mexico</w:t>
      </w:r>
      <w:r w:rsidRPr="009A589D">
        <w:rPr>
          <w:rFonts w:ascii="Times New Roman" w:hAnsi="Times New Roman" w:cs="Times New Roman"/>
          <w:sz w:val="24"/>
          <w:szCs w:val="24"/>
        </w:rPr>
        <w:t xml:space="preserve"> without giving effect to any choice or conflict of law provision or rule that would require or permit the application of the laws of any jurisdiction other than those of the State of </w:t>
      </w:r>
      <w:r w:rsidR="000E15D9">
        <w:rPr>
          <w:rFonts w:ascii="Times New Roman" w:hAnsi="Times New Roman" w:cs="Times New Roman"/>
          <w:sz w:val="24"/>
          <w:szCs w:val="24"/>
        </w:rPr>
        <w:t>New Mexico</w:t>
      </w:r>
      <w:r w:rsidRPr="009A589D">
        <w:rPr>
          <w:rFonts w:ascii="Times New Roman" w:hAnsi="Times New Roman" w:cs="Times New Roman"/>
          <w:sz w:val="24"/>
          <w:szCs w:val="24"/>
        </w:rPr>
        <w:t xml:space="preserve">.  </w:t>
      </w:r>
      <w:r w:rsidR="00F16E5B">
        <w:rPr>
          <w:rFonts w:ascii="Times New Roman" w:hAnsi="Times New Roman" w:cs="Times New Roman"/>
          <w:sz w:val="24"/>
          <w:szCs w:val="24"/>
        </w:rPr>
        <w:t>The venue</w:t>
      </w:r>
      <w:r w:rsidRPr="009A589D">
        <w:rPr>
          <w:rFonts w:ascii="Times New Roman" w:hAnsi="Times New Roman" w:cs="Times New Roman"/>
          <w:sz w:val="24"/>
          <w:szCs w:val="24"/>
        </w:rPr>
        <w:t xml:space="preserve"> shall be deemed to be </w:t>
      </w:r>
      <w:r w:rsidR="00E8055F">
        <w:rPr>
          <w:rFonts w:ascii="Times New Roman" w:hAnsi="Times New Roman" w:cs="Times New Roman"/>
          <w:sz w:val="24"/>
          <w:szCs w:val="24"/>
        </w:rPr>
        <w:t>Milan</w:t>
      </w:r>
      <w:r w:rsidRPr="009A589D">
        <w:rPr>
          <w:rFonts w:ascii="Times New Roman" w:hAnsi="Times New Roman" w:cs="Times New Roman"/>
          <w:sz w:val="24"/>
          <w:szCs w:val="24"/>
        </w:rPr>
        <w:t xml:space="preserve">, </w:t>
      </w:r>
      <w:r w:rsidR="000E15D9">
        <w:rPr>
          <w:rFonts w:ascii="Times New Roman" w:hAnsi="Times New Roman" w:cs="Times New Roman"/>
          <w:sz w:val="24"/>
          <w:szCs w:val="24"/>
        </w:rPr>
        <w:t>New Mexico</w:t>
      </w:r>
      <w:r w:rsidRPr="009A589D">
        <w:rPr>
          <w:rFonts w:ascii="Times New Roman" w:hAnsi="Times New Roman" w:cs="Times New Roman"/>
          <w:sz w:val="24"/>
          <w:szCs w:val="24"/>
        </w:rPr>
        <w:t>.</w:t>
      </w:r>
    </w:p>
    <w:p w14:paraId="66A7DB8B" w14:textId="77777777" w:rsidR="00C54FF9" w:rsidRPr="009A589D" w:rsidRDefault="00C54FF9" w:rsidP="00C54FF9">
      <w:pPr>
        <w:rPr>
          <w:rFonts w:ascii="Times New Roman" w:hAnsi="Times New Roman" w:cs="Times New Roman"/>
          <w:sz w:val="24"/>
          <w:szCs w:val="24"/>
        </w:rPr>
      </w:pPr>
      <w:r w:rsidRPr="009A589D">
        <w:rPr>
          <w:rFonts w:ascii="Times New Roman" w:hAnsi="Times New Roman" w:cs="Times New Roman"/>
          <w:sz w:val="24"/>
          <w:szCs w:val="24"/>
        </w:rPr>
        <w:t>IN WITNESS WHEREOF, the undersigned have set their hands and seals as of the date and year set forth on the first page herein.</w:t>
      </w:r>
    </w:p>
    <w:p w14:paraId="49F1B0EA" w14:textId="77777777" w:rsidR="00C54FF9" w:rsidRPr="001A17FD" w:rsidRDefault="00C54FF9" w:rsidP="00B23E3D">
      <w:pPr>
        <w:spacing w:after="0"/>
        <w:rPr>
          <w:rFonts w:ascii="Times New Roman" w:hAnsi="Times New Roman" w:cs="Times New Roman"/>
        </w:rPr>
      </w:pPr>
      <w:r w:rsidRPr="001A17FD">
        <w:rPr>
          <w:rFonts w:ascii="Times New Roman" w:hAnsi="Times New Roman" w:cs="Times New Roman"/>
        </w:rPr>
        <w:t>THE SUBSCRIBER:</w:t>
      </w:r>
    </w:p>
    <w:p w14:paraId="581CEBB5" w14:textId="06AB3AB1" w:rsidR="00C54FF9" w:rsidRPr="009A589D" w:rsidRDefault="00C54FF9" w:rsidP="00B23E3D">
      <w:pPr>
        <w:spacing w:after="0"/>
        <w:rPr>
          <w:rFonts w:ascii="Times New Roman" w:hAnsi="Times New Roman" w:cs="Times New Roman"/>
          <w:sz w:val="24"/>
          <w:szCs w:val="24"/>
        </w:rPr>
      </w:pPr>
      <w:r w:rsidRPr="009A589D">
        <w:rPr>
          <w:rFonts w:ascii="Times New Roman" w:hAnsi="Times New Roman" w:cs="Times New Roman"/>
          <w:sz w:val="24"/>
          <w:szCs w:val="24"/>
        </w:rPr>
        <w:t>_______________________________________</w:t>
      </w:r>
      <w:r w:rsidR="00C649E7">
        <w:rPr>
          <w:rFonts w:ascii="Times New Roman" w:hAnsi="Times New Roman" w:cs="Times New Roman"/>
          <w:sz w:val="24"/>
          <w:szCs w:val="24"/>
        </w:rPr>
        <w:t xml:space="preserve"> </w:t>
      </w:r>
      <w:r w:rsidR="00C649E7">
        <w:rPr>
          <w:rFonts w:ascii="Times New Roman" w:hAnsi="Times New Roman" w:cs="Times New Roman"/>
          <w:sz w:val="24"/>
          <w:szCs w:val="24"/>
        </w:rPr>
        <w:tab/>
        <w:t>__________________________________</w:t>
      </w:r>
    </w:p>
    <w:p w14:paraId="688B590A" w14:textId="5B71407B" w:rsidR="00C54FF9" w:rsidRPr="009A589D" w:rsidRDefault="00C54FF9" w:rsidP="00B23E3D">
      <w:pPr>
        <w:spacing w:after="0"/>
        <w:rPr>
          <w:rFonts w:ascii="Times New Roman" w:hAnsi="Times New Roman" w:cs="Times New Roman"/>
          <w:sz w:val="24"/>
          <w:szCs w:val="24"/>
        </w:rPr>
      </w:pPr>
      <w:r w:rsidRPr="009A589D">
        <w:rPr>
          <w:rFonts w:ascii="Times New Roman" w:hAnsi="Times New Roman" w:cs="Times New Roman"/>
          <w:sz w:val="24"/>
          <w:szCs w:val="24"/>
        </w:rPr>
        <w:t>Print Name</w:t>
      </w:r>
      <w:r w:rsidR="00E56282">
        <w:rPr>
          <w:rFonts w:ascii="Times New Roman" w:hAnsi="Times New Roman" w:cs="Times New Roman"/>
          <w:sz w:val="24"/>
          <w:szCs w:val="24"/>
        </w:rPr>
        <w:t xml:space="preserve"> and Title</w:t>
      </w:r>
      <w:r w:rsidRPr="009A589D">
        <w:rPr>
          <w:rFonts w:ascii="Times New Roman" w:hAnsi="Times New Roman" w:cs="Times New Roman"/>
          <w:sz w:val="24"/>
          <w:szCs w:val="24"/>
        </w:rPr>
        <w:t xml:space="preserve"> of Subscriber</w:t>
      </w:r>
      <w:r w:rsidR="00C649E7">
        <w:rPr>
          <w:rFonts w:ascii="Times New Roman" w:hAnsi="Times New Roman" w:cs="Times New Roman"/>
          <w:sz w:val="24"/>
          <w:szCs w:val="24"/>
        </w:rPr>
        <w:tab/>
      </w:r>
      <w:r w:rsidR="00C649E7">
        <w:rPr>
          <w:rFonts w:ascii="Times New Roman" w:hAnsi="Times New Roman" w:cs="Times New Roman"/>
          <w:sz w:val="24"/>
          <w:szCs w:val="24"/>
        </w:rPr>
        <w:tab/>
      </w:r>
      <w:r w:rsidR="00C649E7">
        <w:rPr>
          <w:rFonts w:ascii="Times New Roman" w:hAnsi="Times New Roman" w:cs="Times New Roman"/>
          <w:sz w:val="24"/>
          <w:szCs w:val="24"/>
        </w:rPr>
        <w:tab/>
        <w:t>Description of Entity (if applicable)</w:t>
      </w:r>
    </w:p>
    <w:p w14:paraId="772E97C8" w14:textId="19667AB8" w:rsidR="00C54FF9" w:rsidRPr="009A589D" w:rsidRDefault="00C54FF9" w:rsidP="00B23E3D">
      <w:pPr>
        <w:spacing w:after="0"/>
        <w:rPr>
          <w:rFonts w:ascii="Times New Roman" w:hAnsi="Times New Roman" w:cs="Times New Roman"/>
          <w:sz w:val="24"/>
          <w:szCs w:val="24"/>
        </w:rPr>
      </w:pPr>
      <w:r w:rsidRPr="009A589D">
        <w:rPr>
          <w:rFonts w:ascii="Times New Roman" w:hAnsi="Times New Roman" w:cs="Times New Roman"/>
          <w:sz w:val="24"/>
          <w:szCs w:val="24"/>
        </w:rPr>
        <w:t>_______________________________________</w:t>
      </w:r>
      <w:r w:rsidR="00C649E7">
        <w:rPr>
          <w:rFonts w:ascii="Times New Roman" w:hAnsi="Times New Roman" w:cs="Times New Roman"/>
          <w:sz w:val="24"/>
          <w:szCs w:val="24"/>
        </w:rPr>
        <w:tab/>
        <w:t>__________________________________</w:t>
      </w:r>
    </w:p>
    <w:p w14:paraId="5181D728" w14:textId="5596D796" w:rsidR="00C54FF9" w:rsidRPr="009A589D" w:rsidRDefault="00C54FF9" w:rsidP="00B23E3D">
      <w:pPr>
        <w:spacing w:after="0"/>
        <w:rPr>
          <w:rFonts w:ascii="Times New Roman" w:hAnsi="Times New Roman" w:cs="Times New Roman"/>
          <w:sz w:val="24"/>
          <w:szCs w:val="24"/>
        </w:rPr>
      </w:pPr>
      <w:r w:rsidRPr="009A589D">
        <w:rPr>
          <w:rFonts w:ascii="Times New Roman" w:hAnsi="Times New Roman" w:cs="Times New Roman"/>
          <w:sz w:val="24"/>
          <w:szCs w:val="24"/>
        </w:rPr>
        <w:t>Signature of Subscriber</w:t>
      </w:r>
      <w:r w:rsidR="00C649E7">
        <w:rPr>
          <w:rFonts w:ascii="Times New Roman" w:hAnsi="Times New Roman" w:cs="Times New Roman"/>
          <w:sz w:val="24"/>
          <w:szCs w:val="24"/>
        </w:rPr>
        <w:tab/>
      </w:r>
      <w:r w:rsidR="00C649E7">
        <w:rPr>
          <w:rFonts w:ascii="Times New Roman" w:hAnsi="Times New Roman" w:cs="Times New Roman"/>
          <w:sz w:val="24"/>
          <w:szCs w:val="24"/>
        </w:rPr>
        <w:tab/>
      </w:r>
      <w:r w:rsidR="00C649E7">
        <w:rPr>
          <w:rFonts w:ascii="Times New Roman" w:hAnsi="Times New Roman" w:cs="Times New Roman"/>
          <w:sz w:val="24"/>
          <w:szCs w:val="24"/>
        </w:rPr>
        <w:tab/>
      </w:r>
      <w:r w:rsidR="00C649E7">
        <w:rPr>
          <w:rFonts w:ascii="Times New Roman" w:hAnsi="Times New Roman" w:cs="Times New Roman"/>
          <w:sz w:val="24"/>
          <w:szCs w:val="24"/>
        </w:rPr>
        <w:tab/>
      </w:r>
    </w:p>
    <w:p w14:paraId="364BEA2A" w14:textId="5728BA11" w:rsidR="00C54FF9" w:rsidRPr="009A589D" w:rsidRDefault="00C54FF9" w:rsidP="00B23E3D">
      <w:pPr>
        <w:spacing w:after="0"/>
        <w:rPr>
          <w:rFonts w:ascii="Times New Roman" w:hAnsi="Times New Roman" w:cs="Times New Roman"/>
          <w:sz w:val="24"/>
          <w:szCs w:val="24"/>
        </w:rPr>
      </w:pPr>
      <w:r w:rsidRPr="009A589D">
        <w:rPr>
          <w:rFonts w:ascii="Times New Roman" w:hAnsi="Times New Roman" w:cs="Times New Roman"/>
          <w:sz w:val="24"/>
          <w:szCs w:val="24"/>
        </w:rPr>
        <w:t>Address of Subscriber:</w:t>
      </w:r>
      <w:r w:rsidR="00E56282">
        <w:rPr>
          <w:rFonts w:ascii="Times New Roman" w:hAnsi="Times New Roman" w:cs="Times New Roman"/>
          <w:sz w:val="24"/>
          <w:szCs w:val="24"/>
        </w:rPr>
        <w:t xml:space="preserve"> </w:t>
      </w:r>
      <w:r w:rsidRPr="009A589D">
        <w:rPr>
          <w:rFonts w:ascii="Times New Roman" w:hAnsi="Times New Roman" w:cs="Times New Roman"/>
          <w:sz w:val="24"/>
          <w:szCs w:val="24"/>
        </w:rPr>
        <w:t>_____________________________</w:t>
      </w:r>
      <w:r w:rsidR="00E56282">
        <w:rPr>
          <w:rFonts w:ascii="Times New Roman" w:hAnsi="Times New Roman" w:cs="Times New Roman"/>
          <w:sz w:val="24"/>
          <w:szCs w:val="24"/>
        </w:rPr>
        <w:t xml:space="preserve">_ </w:t>
      </w:r>
      <w:r w:rsidRPr="009A589D">
        <w:rPr>
          <w:rFonts w:ascii="Times New Roman" w:hAnsi="Times New Roman" w:cs="Times New Roman"/>
          <w:sz w:val="24"/>
          <w:szCs w:val="24"/>
        </w:rPr>
        <w:t>___________________________</w:t>
      </w:r>
    </w:p>
    <w:p w14:paraId="4FA11A49" w14:textId="54477D18" w:rsidR="00C54FF9" w:rsidRPr="009A589D" w:rsidRDefault="00C54FF9" w:rsidP="00B23E3D">
      <w:pPr>
        <w:spacing w:after="0"/>
        <w:rPr>
          <w:rFonts w:ascii="Times New Roman" w:hAnsi="Times New Roman" w:cs="Times New Roman"/>
          <w:sz w:val="24"/>
          <w:szCs w:val="24"/>
        </w:rPr>
      </w:pPr>
      <w:r w:rsidRPr="00E56282">
        <w:rPr>
          <w:rFonts w:ascii="Times New Roman" w:hAnsi="Times New Roman" w:cs="Times New Roman"/>
          <w:b/>
          <w:bCs/>
          <w:u w:val="single"/>
        </w:rPr>
        <w:t>AGREED AND ACCEPTED BY THE COMPANY</w:t>
      </w:r>
      <w:r w:rsidRPr="00E56282">
        <w:rPr>
          <w:rFonts w:ascii="Times New Roman" w:hAnsi="Times New Roman" w:cs="Times New Roman"/>
        </w:rPr>
        <w:t>:</w:t>
      </w:r>
      <w:r w:rsidR="00E56282">
        <w:rPr>
          <w:rFonts w:ascii="Times New Roman" w:hAnsi="Times New Roman" w:cs="Times New Roman"/>
        </w:rPr>
        <w:t xml:space="preserve"> </w:t>
      </w:r>
      <w:r w:rsidRPr="009A589D">
        <w:rPr>
          <w:rFonts w:ascii="Times New Roman" w:hAnsi="Times New Roman" w:cs="Times New Roman"/>
          <w:sz w:val="24"/>
          <w:szCs w:val="24"/>
        </w:rPr>
        <w:t xml:space="preserve">By: </w:t>
      </w:r>
      <w:r w:rsidR="00E8055F">
        <w:rPr>
          <w:rFonts w:ascii="Times New Roman" w:hAnsi="Times New Roman" w:cs="Times New Roman"/>
          <w:sz w:val="24"/>
          <w:szCs w:val="24"/>
        </w:rPr>
        <w:t xml:space="preserve">The Milan Project LLC </w:t>
      </w:r>
    </w:p>
    <w:p w14:paraId="550E9929" w14:textId="747A5F15" w:rsidR="00E56282" w:rsidRDefault="00397989" w:rsidP="00E56282">
      <w:pPr>
        <w:spacing w:after="0"/>
        <w:rPr>
          <w:rFonts w:ascii="Times New Roman" w:hAnsi="Times New Roman" w:cs="Times New Roman"/>
          <w:sz w:val="24"/>
          <w:szCs w:val="24"/>
        </w:rPr>
      </w:pPr>
      <w:r w:rsidRPr="00397989">
        <w:rPr>
          <w:rFonts w:ascii="Lucida Handwriting" w:hAnsi="Lucida Handwriting" w:cs="Times New Roman"/>
          <w:sz w:val="24"/>
          <w:szCs w:val="24"/>
        </w:rPr>
        <w:t xml:space="preserve">Rebecca Price </w:t>
      </w:r>
      <w:r w:rsidRPr="00397989">
        <w:rPr>
          <w:rFonts w:ascii="Lucida Handwriting" w:hAnsi="Lucida Handwriting" w:cs="Times New Roman"/>
          <w:sz w:val="24"/>
          <w:szCs w:val="24"/>
        </w:rPr>
        <w:tab/>
      </w:r>
      <w:r w:rsidRPr="00397989">
        <w:rPr>
          <w:rFonts w:ascii="Lucida Handwriting" w:hAnsi="Lucida Handwriting"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055F">
        <w:rPr>
          <w:rFonts w:ascii="Times New Roman" w:hAnsi="Times New Roman" w:cs="Times New Roman"/>
          <w:sz w:val="24"/>
          <w:szCs w:val="24"/>
        </w:rPr>
        <w:t>Rebecca Price</w:t>
      </w:r>
      <w:r w:rsidR="00E56282">
        <w:rPr>
          <w:rFonts w:ascii="Times New Roman" w:hAnsi="Times New Roman" w:cs="Times New Roman"/>
          <w:sz w:val="24"/>
          <w:szCs w:val="24"/>
        </w:rPr>
        <w:t>, President</w:t>
      </w:r>
    </w:p>
    <w:p w14:paraId="4D37CC9B" w14:textId="4DD73B66" w:rsidR="00C54FF9" w:rsidRPr="009A589D" w:rsidRDefault="00C54FF9" w:rsidP="00E56282">
      <w:pPr>
        <w:spacing w:after="0"/>
        <w:jc w:val="center"/>
        <w:rPr>
          <w:rFonts w:ascii="Times New Roman" w:hAnsi="Times New Roman" w:cs="Times New Roman"/>
          <w:b/>
          <w:bCs/>
          <w:sz w:val="24"/>
          <w:szCs w:val="24"/>
          <w:u w:val="single"/>
        </w:rPr>
      </w:pPr>
      <w:r w:rsidRPr="009A589D">
        <w:rPr>
          <w:rFonts w:ascii="Times New Roman" w:hAnsi="Times New Roman" w:cs="Times New Roman"/>
          <w:b/>
          <w:bCs/>
          <w:sz w:val="24"/>
          <w:szCs w:val="24"/>
          <w:u w:val="single"/>
        </w:rPr>
        <w:lastRenderedPageBreak/>
        <w:t>Exhibit A</w:t>
      </w:r>
    </w:p>
    <w:p w14:paraId="70B12368" w14:textId="77777777" w:rsidR="00C54FF9" w:rsidRPr="009A589D" w:rsidRDefault="00C54FF9" w:rsidP="00E8055F">
      <w:pPr>
        <w:jc w:val="center"/>
        <w:rPr>
          <w:rFonts w:ascii="Times New Roman" w:hAnsi="Times New Roman" w:cs="Times New Roman"/>
          <w:b/>
          <w:bCs/>
          <w:sz w:val="24"/>
          <w:szCs w:val="24"/>
          <w:u w:val="single"/>
        </w:rPr>
      </w:pPr>
      <w:r w:rsidRPr="009A589D">
        <w:rPr>
          <w:rFonts w:ascii="Times New Roman" w:hAnsi="Times New Roman" w:cs="Times New Roman"/>
          <w:b/>
          <w:bCs/>
          <w:sz w:val="24"/>
          <w:szCs w:val="24"/>
          <w:u w:val="single"/>
        </w:rPr>
        <w:t>List of Members</w:t>
      </w:r>
    </w:p>
    <w:tbl>
      <w:tblPr>
        <w:tblStyle w:val="TableGrid"/>
        <w:tblW w:w="10080" w:type="dxa"/>
        <w:tblInd w:w="-365" w:type="dxa"/>
        <w:tblLook w:val="04A0" w:firstRow="1" w:lastRow="0" w:firstColumn="1" w:lastColumn="0" w:noHBand="0" w:noVBand="1"/>
      </w:tblPr>
      <w:tblGrid>
        <w:gridCol w:w="873"/>
        <w:gridCol w:w="2097"/>
        <w:gridCol w:w="4680"/>
        <w:gridCol w:w="1260"/>
        <w:gridCol w:w="1170"/>
      </w:tblGrid>
      <w:tr w:rsidR="004C7148" w:rsidRPr="009A589D" w14:paraId="3D659E69" w14:textId="77777777" w:rsidTr="00AD2480">
        <w:tc>
          <w:tcPr>
            <w:tcW w:w="873" w:type="dxa"/>
          </w:tcPr>
          <w:p w14:paraId="792A34A5" w14:textId="3C0FF1BA" w:rsidR="004C7148" w:rsidRPr="00C350A3" w:rsidRDefault="004C7148" w:rsidP="004C7148">
            <w:pPr>
              <w:rPr>
                <w:rFonts w:ascii="Times New Roman" w:hAnsi="Times New Roman" w:cs="Times New Roman"/>
                <w:sz w:val="20"/>
                <w:szCs w:val="20"/>
              </w:rPr>
            </w:pPr>
            <w:r w:rsidRPr="00C350A3">
              <w:rPr>
                <w:rFonts w:ascii="Times New Roman" w:hAnsi="Times New Roman" w:cs="Times New Roman"/>
                <w:sz w:val="20"/>
                <w:szCs w:val="20"/>
              </w:rPr>
              <w:t>Number</w:t>
            </w:r>
          </w:p>
        </w:tc>
        <w:tc>
          <w:tcPr>
            <w:tcW w:w="2097" w:type="dxa"/>
          </w:tcPr>
          <w:p w14:paraId="1CAD0218" w14:textId="060E99AD" w:rsidR="004C7148" w:rsidRPr="00E82C62" w:rsidRDefault="004C7148" w:rsidP="004C7148">
            <w:pPr>
              <w:spacing w:line="276" w:lineRule="auto"/>
              <w:rPr>
                <w:rFonts w:ascii="Times New Roman" w:hAnsi="Times New Roman" w:cs="Times New Roman"/>
                <w:sz w:val="20"/>
                <w:szCs w:val="20"/>
              </w:rPr>
            </w:pPr>
            <w:r w:rsidRPr="00E82C62">
              <w:rPr>
                <w:rFonts w:ascii="Times New Roman" w:hAnsi="Times New Roman" w:cs="Times New Roman"/>
                <w:sz w:val="20"/>
                <w:szCs w:val="20"/>
              </w:rPr>
              <w:t>Name</w:t>
            </w:r>
          </w:p>
        </w:tc>
        <w:tc>
          <w:tcPr>
            <w:tcW w:w="4680" w:type="dxa"/>
          </w:tcPr>
          <w:p w14:paraId="343601B3" w14:textId="608BA6B7" w:rsidR="004C7148" w:rsidRPr="00E82C62" w:rsidRDefault="004C7148" w:rsidP="004C7148">
            <w:pPr>
              <w:spacing w:line="276" w:lineRule="auto"/>
              <w:jc w:val="center"/>
              <w:rPr>
                <w:rFonts w:ascii="Times New Roman" w:hAnsi="Times New Roman" w:cs="Times New Roman"/>
                <w:sz w:val="20"/>
                <w:szCs w:val="20"/>
              </w:rPr>
            </w:pPr>
            <w:r w:rsidRPr="00E82C62">
              <w:rPr>
                <w:rFonts w:ascii="Times New Roman" w:hAnsi="Times New Roman" w:cs="Times New Roman"/>
                <w:sz w:val="20"/>
                <w:szCs w:val="20"/>
              </w:rPr>
              <w:t>Address for Note</w:t>
            </w:r>
          </w:p>
        </w:tc>
        <w:tc>
          <w:tcPr>
            <w:tcW w:w="1260" w:type="dxa"/>
          </w:tcPr>
          <w:p w14:paraId="16EC0599" w14:textId="5DCD73B6" w:rsidR="004C7148" w:rsidRPr="00E82C62" w:rsidRDefault="004C7148" w:rsidP="004C7148">
            <w:pPr>
              <w:spacing w:line="276" w:lineRule="auto"/>
              <w:jc w:val="center"/>
              <w:rPr>
                <w:rFonts w:ascii="Times New Roman" w:hAnsi="Times New Roman" w:cs="Times New Roman"/>
                <w:sz w:val="20"/>
                <w:szCs w:val="20"/>
              </w:rPr>
            </w:pPr>
            <w:r w:rsidRPr="00E82C62">
              <w:rPr>
                <w:rFonts w:ascii="Times New Roman" w:hAnsi="Times New Roman" w:cs="Times New Roman"/>
                <w:sz w:val="20"/>
                <w:szCs w:val="20"/>
              </w:rPr>
              <w:t>Capital Contribution</w:t>
            </w:r>
          </w:p>
        </w:tc>
        <w:tc>
          <w:tcPr>
            <w:tcW w:w="1170" w:type="dxa"/>
          </w:tcPr>
          <w:p w14:paraId="779F82B0" w14:textId="5E561985" w:rsidR="004C7148" w:rsidRPr="00E82C62" w:rsidRDefault="00E82C62" w:rsidP="004C7148">
            <w:pPr>
              <w:spacing w:line="276" w:lineRule="auto"/>
              <w:jc w:val="center"/>
              <w:rPr>
                <w:rFonts w:ascii="Times New Roman" w:hAnsi="Times New Roman" w:cs="Times New Roman"/>
                <w:sz w:val="20"/>
                <w:szCs w:val="20"/>
              </w:rPr>
            </w:pPr>
            <w:r w:rsidRPr="00E82C62">
              <w:rPr>
                <w:rFonts w:ascii="Times New Roman" w:hAnsi="Times New Roman" w:cs="Times New Roman"/>
                <w:sz w:val="20"/>
                <w:szCs w:val="20"/>
              </w:rPr>
              <w:t xml:space="preserve">% </w:t>
            </w:r>
            <w:proofErr w:type="gramStart"/>
            <w:r w:rsidR="004C7148" w:rsidRPr="00E82C62">
              <w:rPr>
                <w:rFonts w:ascii="Times New Roman" w:hAnsi="Times New Roman" w:cs="Times New Roman"/>
                <w:sz w:val="20"/>
                <w:szCs w:val="20"/>
              </w:rPr>
              <w:t>of</w:t>
            </w:r>
            <w:proofErr w:type="gramEnd"/>
            <w:r w:rsidR="004C7148" w:rsidRPr="00E82C62">
              <w:rPr>
                <w:rFonts w:ascii="Times New Roman" w:hAnsi="Times New Roman" w:cs="Times New Roman"/>
                <w:sz w:val="20"/>
                <w:szCs w:val="20"/>
              </w:rPr>
              <w:t xml:space="preserve"> Ownership Interest</w:t>
            </w:r>
          </w:p>
        </w:tc>
      </w:tr>
      <w:tr w:rsidR="004C7148" w:rsidRPr="009A589D" w14:paraId="3567D1C8" w14:textId="77777777" w:rsidTr="00AD2480">
        <w:tc>
          <w:tcPr>
            <w:tcW w:w="873" w:type="dxa"/>
          </w:tcPr>
          <w:p w14:paraId="28C9F91A" w14:textId="1EE6E7F1"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1</w:t>
            </w:r>
          </w:p>
        </w:tc>
        <w:tc>
          <w:tcPr>
            <w:tcW w:w="2097" w:type="dxa"/>
          </w:tcPr>
          <w:p w14:paraId="7E7B0160" w14:textId="6332A3FC" w:rsidR="004C7148" w:rsidRPr="004C7148" w:rsidRDefault="004C7148" w:rsidP="004C7148">
            <w:pPr>
              <w:spacing w:line="276" w:lineRule="auto"/>
              <w:rPr>
                <w:rFonts w:ascii="Times New Roman" w:hAnsi="Times New Roman" w:cs="Times New Roman"/>
              </w:rPr>
            </w:pPr>
          </w:p>
        </w:tc>
        <w:tc>
          <w:tcPr>
            <w:tcW w:w="4680" w:type="dxa"/>
          </w:tcPr>
          <w:p w14:paraId="4FF0BAE8" w14:textId="77777777" w:rsidR="004C7148" w:rsidRPr="004C7148" w:rsidRDefault="004C7148" w:rsidP="004C7148">
            <w:pPr>
              <w:spacing w:line="276" w:lineRule="auto"/>
              <w:rPr>
                <w:rFonts w:ascii="Times New Roman" w:hAnsi="Times New Roman" w:cs="Times New Roman"/>
              </w:rPr>
            </w:pPr>
          </w:p>
        </w:tc>
        <w:tc>
          <w:tcPr>
            <w:tcW w:w="1260" w:type="dxa"/>
          </w:tcPr>
          <w:p w14:paraId="613F3A02" w14:textId="77777777" w:rsidR="004C7148" w:rsidRPr="004C7148" w:rsidRDefault="004C7148" w:rsidP="004C7148">
            <w:pPr>
              <w:spacing w:line="276" w:lineRule="auto"/>
              <w:jc w:val="right"/>
              <w:rPr>
                <w:rFonts w:ascii="Times New Roman" w:hAnsi="Times New Roman" w:cs="Times New Roman"/>
              </w:rPr>
            </w:pPr>
          </w:p>
        </w:tc>
        <w:tc>
          <w:tcPr>
            <w:tcW w:w="1170" w:type="dxa"/>
          </w:tcPr>
          <w:p w14:paraId="51A155DD" w14:textId="77777777" w:rsidR="004C7148" w:rsidRPr="004C7148" w:rsidRDefault="004C7148" w:rsidP="004C7148">
            <w:pPr>
              <w:spacing w:line="276" w:lineRule="auto"/>
              <w:jc w:val="right"/>
              <w:rPr>
                <w:rFonts w:ascii="Times New Roman" w:hAnsi="Times New Roman" w:cs="Times New Roman"/>
              </w:rPr>
            </w:pPr>
          </w:p>
        </w:tc>
      </w:tr>
      <w:tr w:rsidR="004C7148" w:rsidRPr="009A589D" w14:paraId="7CD444B0" w14:textId="77777777" w:rsidTr="00AD2480">
        <w:tc>
          <w:tcPr>
            <w:tcW w:w="873" w:type="dxa"/>
          </w:tcPr>
          <w:p w14:paraId="55BD1407" w14:textId="1B5CC0C0"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2</w:t>
            </w:r>
          </w:p>
        </w:tc>
        <w:tc>
          <w:tcPr>
            <w:tcW w:w="2097" w:type="dxa"/>
          </w:tcPr>
          <w:p w14:paraId="6AE7BEF8" w14:textId="67662C44" w:rsidR="004C7148" w:rsidRPr="004C7148" w:rsidRDefault="004C7148" w:rsidP="004C7148">
            <w:pPr>
              <w:spacing w:line="276" w:lineRule="auto"/>
              <w:rPr>
                <w:rFonts w:ascii="Times New Roman" w:hAnsi="Times New Roman" w:cs="Times New Roman"/>
              </w:rPr>
            </w:pPr>
          </w:p>
        </w:tc>
        <w:tc>
          <w:tcPr>
            <w:tcW w:w="4680" w:type="dxa"/>
          </w:tcPr>
          <w:p w14:paraId="57961DB6" w14:textId="77777777" w:rsidR="004C7148" w:rsidRPr="004C7148" w:rsidRDefault="004C7148" w:rsidP="004C7148">
            <w:pPr>
              <w:spacing w:line="276" w:lineRule="auto"/>
              <w:rPr>
                <w:rFonts w:ascii="Times New Roman" w:hAnsi="Times New Roman" w:cs="Times New Roman"/>
              </w:rPr>
            </w:pPr>
          </w:p>
        </w:tc>
        <w:tc>
          <w:tcPr>
            <w:tcW w:w="1260" w:type="dxa"/>
          </w:tcPr>
          <w:p w14:paraId="34FEC56E" w14:textId="77777777" w:rsidR="004C7148" w:rsidRPr="004C7148" w:rsidRDefault="004C7148" w:rsidP="004C7148">
            <w:pPr>
              <w:spacing w:line="276" w:lineRule="auto"/>
              <w:jc w:val="right"/>
              <w:rPr>
                <w:rFonts w:ascii="Times New Roman" w:hAnsi="Times New Roman" w:cs="Times New Roman"/>
              </w:rPr>
            </w:pPr>
          </w:p>
        </w:tc>
        <w:tc>
          <w:tcPr>
            <w:tcW w:w="1170" w:type="dxa"/>
          </w:tcPr>
          <w:p w14:paraId="2CE8DF89" w14:textId="77777777" w:rsidR="004C7148" w:rsidRPr="004C7148" w:rsidRDefault="004C7148" w:rsidP="004C7148">
            <w:pPr>
              <w:spacing w:line="276" w:lineRule="auto"/>
              <w:jc w:val="right"/>
              <w:rPr>
                <w:rFonts w:ascii="Times New Roman" w:hAnsi="Times New Roman" w:cs="Times New Roman"/>
              </w:rPr>
            </w:pPr>
          </w:p>
        </w:tc>
      </w:tr>
      <w:tr w:rsidR="004C7148" w:rsidRPr="009A589D" w14:paraId="5A02BD52" w14:textId="77777777" w:rsidTr="00AD2480">
        <w:tc>
          <w:tcPr>
            <w:tcW w:w="873" w:type="dxa"/>
          </w:tcPr>
          <w:p w14:paraId="574AC354" w14:textId="505B4211"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3</w:t>
            </w:r>
          </w:p>
        </w:tc>
        <w:tc>
          <w:tcPr>
            <w:tcW w:w="2097" w:type="dxa"/>
          </w:tcPr>
          <w:p w14:paraId="765BFD6F" w14:textId="51B63CE3" w:rsidR="004C7148" w:rsidRPr="004C7148" w:rsidRDefault="004C7148" w:rsidP="004C7148">
            <w:pPr>
              <w:spacing w:line="276" w:lineRule="auto"/>
              <w:rPr>
                <w:rFonts w:ascii="Times New Roman" w:hAnsi="Times New Roman" w:cs="Times New Roman"/>
              </w:rPr>
            </w:pPr>
          </w:p>
        </w:tc>
        <w:tc>
          <w:tcPr>
            <w:tcW w:w="4680" w:type="dxa"/>
          </w:tcPr>
          <w:p w14:paraId="421681F0" w14:textId="77777777" w:rsidR="004C7148" w:rsidRPr="004C7148" w:rsidRDefault="004C7148" w:rsidP="004C7148">
            <w:pPr>
              <w:spacing w:line="276" w:lineRule="auto"/>
              <w:rPr>
                <w:rFonts w:ascii="Times New Roman" w:hAnsi="Times New Roman" w:cs="Times New Roman"/>
              </w:rPr>
            </w:pPr>
          </w:p>
        </w:tc>
        <w:tc>
          <w:tcPr>
            <w:tcW w:w="1260" w:type="dxa"/>
          </w:tcPr>
          <w:p w14:paraId="74839C57" w14:textId="77777777" w:rsidR="004C7148" w:rsidRPr="004C7148" w:rsidRDefault="004C7148" w:rsidP="004C7148">
            <w:pPr>
              <w:spacing w:line="276" w:lineRule="auto"/>
              <w:jc w:val="right"/>
              <w:rPr>
                <w:rFonts w:ascii="Times New Roman" w:hAnsi="Times New Roman" w:cs="Times New Roman"/>
              </w:rPr>
            </w:pPr>
          </w:p>
        </w:tc>
        <w:tc>
          <w:tcPr>
            <w:tcW w:w="1170" w:type="dxa"/>
          </w:tcPr>
          <w:p w14:paraId="7811B2BC" w14:textId="77777777" w:rsidR="004C7148" w:rsidRPr="004C7148" w:rsidRDefault="004C7148" w:rsidP="004C7148">
            <w:pPr>
              <w:spacing w:line="276" w:lineRule="auto"/>
              <w:jc w:val="right"/>
              <w:rPr>
                <w:rFonts w:ascii="Times New Roman" w:hAnsi="Times New Roman" w:cs="Times New Roman"/>
              </w:rPr>
            </w:pPr>
          </w:p>
        </w:tc>
      </w:tr>
      <w:tr w:rsidR="004C7148" w:rsidRPr="009A589D" w14:paraId="12EB9050" w14:textId="77777777" w:rsidTr="00AD2480">
        <w:tc>
          <w:tcPr>
            <w:tcW w:w="873" w:type="dxa"/>
          </w:tcPr>
          <w:p w14:paraId="75400198" w14:textId="5802687B"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4</w:t>
            </w:r>
          </w:p>
        </w:tc>
        <w:tc>
          <w:tcPr>
            <w:tcW w:w="2097" w:type="dxa"/>
          </w:tcPr>
          <w:p w14:paraId="3625E9B4" w14:textId="6A3458D0" w:rsidR="004C7148" w:rsidRPr="004C7148" w:rsidRDefault="004C7148" w:rsidP="004C7148">
            <w:pPr>
              <w:spacing w:line="276" w:lineRule="auto"/>
              <w:rPr>
                <w:rFonts w:ascii="Times New Roman" w:hAnsi="Times New Roman" w:cs="Times New Roman"/>
              </w:rPr>
            </w:pPr>
          </w:p>
        </w:tc>
        <w:tc>
          <w:tcPr>
            <w:tcW w:w="4680" w:type="dxa"/>
          </w:tcPr>
          <w:p w14:paraId="67835BFB" w14:textId="77777777" w:rsidR="004C7148" w:rsidRPr="004C7148" w:rsidRDefault="004C7148" w:rsidP="004C7148">
            <w:pPr>
              <w:spacing w:line="276" w:lineRule="auto"/>
              <w:rPr>
                <w:rFonts w:ascii="Times New Roman" w:hAnsi="Times New Roman" w:cs="Times New Roman"/>
              </w:rPr>
            </w:pPr>
          </w:p>
        </w:tc>
        <w:tc>
          <w:tcPr>
            <w:tcW w:w="1260" w:type="dxa"/>
          </w:tcPr>
          <w:p w14:paraId="356C91DD" w14:textId="77777777" w:rsidR="004C7148" w:rsidRPr="004C7148" w:rsidRDefault="004C7148" w:rsidP="004C7148">
            <w:pPr>
              <w:spacing w:line="276" w:lineRule="auto"/>
              <w:jc w:val="right"/>
              <w:rPr>
                <w:rFonts w:ascii="Times New Roman" w:hAnsi="Times New Roman" w:cs="Times New Roman"/>
              </w:rPr>
            </w:pPr>
          </w:p>
        </w:tc>
        <w:tc>
          <w:tcPr>
            <w:tcW w:w="1170" w:type="dxa"/>
          </w:tcPr>
          <w:p w14:paraId="2124916C" w14:textId="77777777" w:rsidR="004C7148" w:rsidRPr="004C7148" w:rsidRDefault="004C7148" w:rsidP="004C7148">
            <w:pPr>
              <w:spacing w:line="276" w:lineRule="auto"/>
              <w:jc w:val="right"/>
              <w:rPr>
                <w:rFonts w:ascii="Times New Roman" w:hAnsi="Times New Roman" w:cs="Times New Roman"/>
              </w:rPr>
            </w:pPr>
          </w:p>
        </w:tc>
      </w:tr>
      <w:tr w:rsidR="004C7148" w:rsidRPr="009A589D" w14:paraId="742629A3" w14:textId="77777777" w:rsidTr="00AD2480">
        <w:tc>
          <w:tcPr>
            <w:tcW w:w="873" w:type="dxa"/>
          </w:tcPr>
          <w:p w14:paraId="5567B7C5" w14:textId="6F6F1C82"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5</w:t>
            </w:r>
          </w:p>
        </w:tc>
        <w:tc>
          <w:tcPr>
            <w:tcW w:w="2097" w:type="dxa"/>
          </w:tcPr>
          <w:p w14:paraId="720C09C0" w14:textId="338A22D9" w:rsidR="004C7148" w:rsidRPr="004C7148" w:rsidRDefault="004C7148" w:rsidP="004C7148">
            <w:pPr>
              <w:spacing w:line="276" w:lineRule="auto"/>
              <w:rPr>
                <w:rFonts w:ascii="Times New Roman" w:hAnsi="Times New Roman" w:cs="Times New Roman"/>
              </w:rPr>
            </w:pPr>
          </w:p>
        </w:tc>
        <w:tc>
          <w:tcPr>
            <w:tcW w:w="4680" w:type="dxa"/>
          </w:tcPr>
          <w:p w14:paraId="52DF0FE6" w14:textId="77777777" w:rsidR="004C7148" w:rsidRPr="004C7148" w:rsidRDefault="004C7148" w:rsidP="004C7148">
            <w:pPr>
              <w:spacing w:line="276" w:lineRule="auto"/>
              <w:rPr>
                <w:rFonts w:ascii="Times New Roman" w:hAnsi="Times New Roman" w:cs="Times New Roman"/>
              </w:rPr>
            </w:pPr>
          </w:p>
        </w:tc>
        <w:tc>
          <w:tcPr>
            <w:tcW w:w="1260" w:type="dxa"/>
          </w:tcPr>
          <w:p w14:paraId="5271BBDA" w14:textId="77777777" w:rsidR="004C7148" w:rsidRPr="004C7148" w:rsidRDefault="004C7148" w:rsidP="004C7148">
            <w:pPr>
              <w:spacing w:line="276" w:lineRule="auto"/>
              <w:jc w:val="right"/>
              <w:rPr>
                <w:rFonts w:ascii="Times New Roman" w:hAnsi="Times New Roman" w:cs="Times New Roman"/>
              </w:rPr>
            </w:pPr>
          </w:p>
        </w:tc>
        <w:tc>
          <w:tcPr>
            <w:tcW w:w="1170" w:type="dxa"/>
          </w:tcPr>
          <w:p w14:paraId="7040771B" w14:textId="77777777" w:rsidR="004C7148" w:rsidRPr="004C7148" w:rsidRDefault="004C7148" w:rsidP="004C7148">
            <w:pPr>
              <w:spacing w:line="276" w:lineRule="auto"/>
              <w:jc w:val="right"/>
              <w:rPr>
                <w:rFonts w:ascii="Times New Roman" w:hAnsi="Times New Roman" w:cs="Times New Roman"/>
              </w:rPr>
            </w:pPr>
          </w:p>
        </w:tc>
      </w:tr>
      <w:tr w:rsidR="004C7148" w:rsidRPr="009A589D" w14:paraId="239BE4CB" w14:textId="77777777" w:rsidTr="00AD2480">
        <w:tc>
          <w:tcPr>
            <w:tcW w:w="873" w:type="dxa"/>
          </w:tcPr>
          <w:p w14:paraId="70A2913B" w14:textId="14A5A1AA"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6</w:t>
            </w:r>
          </w:p>
        </w:tc>
        <w:tc>
          <w:tcPr>
            <w:tcW w:w="2097" w:type="dxa"/>
          </w:tcPr>
          <w:p w14:paraId="77184288" w14:textId="0701F1B6" w:rsidR="004C7148" w:rsidRPr="004C7148" w:rsidRDefault="004C7148" w:rsidP="004C7148">
            <w:pPr>
              <w:spacing w:line="276" w:lineRule="auto"/>
              <w:rPr>
                <w:rFonts w:ascii="Times New Roman" w:hAnsi="Times New Roman" w:cs="Times New Roman"/>
              </w:rPr>
            </w:pPr>
          </w:p>
        </w:tc>
        <w:tc>
          <w:tcPr>
            <w:tcW w:w="4680" w:type="dxa"/>
          </w:tcPr>
          <w:p w14:paraId="78BD4008" w14:textId="77777777" w:rsidR="004C7148" w:rsidRPr="004C7148" w:rsidRDefault="004C7148" w:rsidP="004C7148">
            <w:pPr>
              <w:spacing w:line="276" w:lineRule="auto"/>
              <w:rPr>
                <w:rFonts w:ascii="Times New Roman" w:hAnsi="Times New Roman" w:cs="Times New Roman"/>
              </w:rPr>
            </w:pPr>
          </w:p>
        </w:tc>
        <w:tc>
          <w:tcPr>
            <w:tcW w:w="1260" w:type="dxa"/>
          </w:tcPr>
          <w:p w14:paraId="0F4E7104" w14:textId="77777777" w:rsidR="004C7148" w:rsidRPr="004C7148" w:rsidRDefault="004C7148" w:rsidP="004C7148">
            <w:pPr>
              <w:spacing w:line="276" w:lineRule="auto"/>
              <w:jc w:val="right"/>
              <w:rPr>
                <w:rFonts w:ascii="Times New Roman" w:hAnsi="Times New Roman" w:cs="Times New Roman"/>
              </w:rPr>
            </w:pPr>
          </w:p>
        </w:tc>
        <w:tc>
          <w:tcPr>
            <w:tcW w:w="1170" w:type="dxa"/>
          </w:tcPr>
          <w:p w14:paraId="4F524E8A" w14:textId="77777777" w:rsidR="004C7148" w:rsidRPr="004C7148" w:rsidRDefault="004C7148" w:rsidP="004C7148">
            <w:pPr>
              <w:spacing w:line="276" w:lineRule="auto"/>
              <w:jc w:val="right"/>
              <w:rPr>
                <w:rFonts w:ascii="Times New Roman" w:hAnsi="Times New Roman" w:cs="Times New Roman"/>
              </w:rPr>
            </w:pPr>
          </w:p>
        </w:tc>
      </w:tr>
      <w:tr w:rsidR="004C7148" w:rsidRPr="009A589D" w14:paraId="20431903" w14:textId="77777777" w:rsidTr="00AD2480">
        <w:tc>
          <w:tcPr>
            <w:tcW w:w="873" w:type="dxa"/>
          </w:tcPr>
          <w:p w14:paraId="51452EB1" w14:textId="3137A2BE"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7</w:t>
            </w:r>
          </w:p>
        </w:tc>
        <w:tc>
          <w:tcPr>
            <w:tcW w:w="2097" w:type="dxa"/>
          </w:tcPr>
          <w:p w14:paraId="2EA4FF5D" w14:textId="27AA7487" w:rsidR="004C7148" w:rsidRPr="004C7148" w:rsidRDefault="004C7148" w:rsidP="004C7148">
            <w:pPr>
              <w:spacing w:line="276" w:lineRule="auto"/>
              <w:rPr>
                <w:rFonts w:ascii="Times New Roman" w:hAnsi="Times New Roman" w:cs="Times New Roman"/>
              </w:rPr>
            </w:pPr>
          </w:p>
        </w:tc>
        <w:tc>
          <w:tcPr>
            <w:tcW w:w="4680" w:type="dxa"/>
          </w:tcPr>
          <w:p w14:paraId="0AE54E6F" w14:textId="77777777" w:rsidR="004C7148" w:rsidRPr="004C7148" w:rsidRDefault="004C7148" w:rsidP="004C7148">
            <w:pPr>
              <w:spacing w:line="276" w:lineRule="auto"/>
              <w:rPr>
                <w:rFonts w:ascii="Times New Roman" w:hAnsi="Times New Roman" w:cs="Times New Roman"/>
              </w:rPr>
            </w:pPr>
          </w:p>
        </w:tc>
        <w:tc>
          <w:tcPr>
            <w:tcW w:w="1260" w:type="dxa"/>
          </w:tcPr>
          <w:p w14:paraId="19FE9BEB" w14:textId="77777777" w:rsidR="004C7148" w:rsidRPr="004C7148" w:rsidRDefault="004C7148" w:rsidP="004C7148">
            <w:pPr>
              <w:spacing w:line="276" w:lineRule="auto"/>
              <w:jc w:val="right"/>
              <w:rPr>
                <w:rFonts w:ascii="Times New Roman" w:hAnsi="Times New Roman" w:cs="Times New Roman"/>
              </w:rPr>
            </w:pPr>
          </w:p>
        </w:tc>
        <w:tc>
          <w:tcPr>
            <w:tcW w:w="1170" w:type="dxa"/>
          </w:tcPr>
          <w:p w14:paraId="57B0448F" w14:textId="77777777" w:rsidR="004C7148" w:rsidRPr="004C7148" w:rsidRDefault="004C7148" w:rsidP="004C7148">
            <w:pPr>
              <w:spacing w:line="276" w:lineRule="auto"/>
              <w:jc w:val="right"/>
              <w:rPr>
                <w:rFonts w:ascii="Times New Roman" w:hAnsi="Times New Roman" w:cs="Times New Roman"/>
              </w:rPr>
            </w:pPr>
          </w:p>
        </w:tc>
      </w:tr>
      <w:tr w:rsidR="004C7148" w:rsidRPr="009A589D" w14:paraId="495135AA" w14:textId="77777777" w:rsidTr="00AD2480">
        <w:tc>
          <w:tcPr>
            <w:tcW w:w="873" w:type="dxa"/>
          </w:tcPr>
          <w:p w14:paraId="61A458A8" w14:textId="4B849AF7"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8</w:t>
            </w:r>
          </w:p>
        </w:tc>
        <w:tc>
          <w:tcPr>
            <w:tcW w:w="2097" w:type="dxa"/>
          </w:tcPr>
          <w:p w14:paraId="78EA1C17" w14:textId="77777777" w:rsidR="004C7148" w:rsidRPr="004C7148" w:rsidRDefault="004C7148" w:rsidP="004C7148">
            <w:pPr>
              <w:rPr>
                <w:rFonts w:ascii="Times New Roman" w:hAnsi="Times New Roman" w:cs="Times New Roman"/>
              </w:rPr>
            </w:pPr>
          </w:p>
        </w:tc>
        <w:tc>
          <w:tcPr>
            <w:tcW w:w="4680" w:type="dxa"/>
          </w:tcPr>
          <w:p w14:paraId="4844903F" w14:textId="77777777" w:rsidR="004C7148" w:rsidRPr="004C7148" w:rsidRDefault="004C7148" w:rsidP="004C7148">
            <w:pPr>
              <w:rPr>
                <w:rFonts w:ascii="Times New Roman" w:hAnsi="Times New Roman" w:cs="Times New Roman"/>
              </w:rPr>
            </w:pPr>
          </w:p>
        </w:tc>
        <w:tc>
          <w:tcPr>
            <w:tcW w:w="1260" w:type="dxa"/>
          </w:tcPr>
          <w:p w14:paraId="095E9E53" w14:textId="77777777" w:rsidR="004C7148" w:rsidRPr="004C7148" w:rsidRDefault="004C7148" w:rsidP="004C7148">
            <w:pPr>
              <w:jc w:val="right"/>
              <w:rPr>
                <w:rFonts w:ascii="Times New Roman" w:hAnsi="Times New Roman" w:cs="Times New Roman"/>
              </w:rPr>
            </w:pPr>
          </w:p>
        </w:tc>
        <w:tc>
          <w:tcPr>
            <w:tcW w:w="1170" w:type="dxa"/>
          </w:tcPr>
          <w:p w14:paraId="0DEC9D0A" w14:textId="77777777" w:rsidR="004C7148" w:rsidRPr="004C7148" w:rsidRDefault="004C7148" w:rsidP="004C7148">
            <w:pPr>
              <w:jc w:val="right"/>
              <w:rPr>
                <w:rFonts w:ascii="Times New Roman" w:hAnsi="Times New Roman" w:cs="Times New Roman"/>
              </w:rPr>
            </w:pPr>
          </w:p>
        </w:tc>
      </w:tr>
      <w:tr w:rsidR="004C7148" w:rsidRPr="009A589D" w14:paraId="5724D2B0" w14:textId="77777777" w:rsidTr="00AD2480">
        <w:tc>
          <w:tcPr>
            <w:tcW w:w="873" w:type="dxa"/>
          </w:tcPr>
          <w:p w14:paraId="6065055A" w14:textId="3AB3983C"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9</w:t>
            </w:r>
          </w:p>
        </w:tc>
        <w:tc>
          <w:tcPr>
            <w:tcW w:w="2097" w:type="dxa"/>
          </w:tcPr>
          <w:p w14:paraId="1E8B480E" w14:textId="77777777" w:rsidR="004C7148" w:rsidRPr="004C7148" w:rsidRDefault="004C7148" w:rsidP="004C7148">
            <w:pPr>
              <w:rPr>
                <w:rFonts w:ascii="Times New Roman" w:hAnsi="Times New Roman" w:cs="Times New Roman"/>
              </w:rPr>
            </w:pPr>
          </w:p>
        </w:tc>
        <w:tc>
          <w:tcPr>
            <w:tcW w:w="4680" w:type="dxa"/>
          </w:tcPr>
          <w:p w14:paraId="60580C50" w14:textId="77777777" w:rsidR="004C7148" w:rsidRPr="004C7148" w:rsidRDefault="004C7148" w:rsidP="004C7148">
            <w:pPr>
              <w:rPr>
                <w:rFonts w:ascii="Times New Roman" w:hAnsi="Times New Roman" w:cs="Times New Roman"/>
              </w:rPr>
            </w:pPr>
          </w:p>
        </w:tc>
        <w:tc>
          <w:tcPr>
            <w:tcW w:w="1260" w:type="dxa"/>
          </w:tcPr>
          <w:p w14:paraId="2CDD40FD" w14:textId="77777777" w:rsidR="004C7148" w:rsidRPr="004C7148" w:rsidRDefault="004C7148" w:rsidP="004C7148">
            <w:pPr>
              <w:jc w:val="right"/>
              <w:rPr>
                <w:rFonts w:ascii="Times New Roman" w:hAnsi="Times New Roman" w:cs="Times New Roman"/>
              </w:rPr>
            </w:pPr>
          </w:p>
        </w:tc>
        <w:tc>
          <w:tcPr>
            <w:tcW w:w="1170" w:type="dxa"/>
          </w:tcPr>
          <w:p w14:paraId="3F130147" w14:textId="77777777" w:rsidR="004C7148" w:rsidRPr="004C7148" w:rsidRDefault="004C7148" w:rsidP="004C7148">
            <w:pPr>
              <w:jc w:val="right"/>
              <w:rPr>
                <w:rFonts w:ascii="Times New Roman" w:hAnsi="Times New Roman" w:cs="Times New Roman"/>
              </w:rPr>
            </w:pPr>
          </w:p>
        </w:tc>
      </w:tr>
      <w:tr w:rsidR="004C7148" w:rsidRPr="009A589D" w14:paraId="17423C51" w14:textId="77777777" w:rsidTr="00AD2480">
        <w:tc>
          <w:tcPr>
            <w:tcW w:w="873" w:type="dxa"/>
          </w:tcPr>
          <w:p w14:paraId="7EB7182D" w14:textId="132068BE"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10</w:t>
            </w:r>
          </w:p>
        </w:tc>
        <w:tc>
          <w:tcPr>
            <w:tcW w:w="2097" w:type="dxa"/>
          </w:tcPr>
          <w:p w14:paraId="5127653E" w14:textId="77777777" w:rsidR="004C7148" w:rsidRPr="004C7148" w:rsidRDefault="004C7148" w:rsidP="004C7148">
            <w:pPr>
              <w:rPr>
                <w:rFonts w:ascii="Times New Roman" w:hAnsi="Times New Roman" w:cs="Times New Roman"/>
              </w:rPr>
            </w:pPr>
          </w:p>
        </w:tc>
        <w:tc>
          <w:tcPr>
            <w:tcW w:w="4680" w:type="dxa"/>
          </w:tcPr>
          <w:p w14:paraId="6F63CEC4" w14:textId="77777777" w:rsidR="004C7148" w:rsidRPr="004C7148" w:rsidRDefault="004C7148" w:rsidP="004C7148">
            <w:pPr>
              <w:rPr>
                <w:rFonts w:ascii="Times New Roman" w:hAnsi="Times New Roman" w:cs="Times New Roman"/>
              </w:rPr>
            </w:pPr>
          </w:p>
        </w:tc>
        <w:tc>
          <w:tcPr>
            <w:tcW w:w="1260" w:type="dxa"/>
          </w:tcPr>
          <w:p w14:paraId="63002DD6" w14:textId="77777777" w:rsidR="004C7148" w:rsidRPr="004C7148" w:rsidRDefault="004C7148" w:rsidP="004C7148">
            <w:pPr>
              <w:jc w:val="right"/>
              <w:rPr>
                <w:rFonts w:ascii="Times New Roman" w:hAnsi="Times New Roman" w:cs="Times New Roman"/>
              </w:rPr>
            </w:pPr>
          </w:p>
        </w:tc>
        <w:tc>
          <w:tcPr>
            <w:tcW w:w="1170" w:type="dxa"/>
          </w:tcPr>
          <w:p w14:paraId="18EB55AB" w14:textId="77777777" w:rsidR="004C7148" w:rsidRPr="004C7148" w:rsidRDefault="004C7148" w:rsidP="004C7148">
            <w:pPr>
              <w:jc w:val="right"/>
              <w:rPr>
                <w:rFonts w:ascii="Times New Roman" w:hAnsi="Times New Roman" w:cs="Times New Roman"/>
              </w:rPr>
            </w:pPr>
          </w:p>
        </w:tc>
      </w:tr>
      <w:tr w:rsidR="004C7148" w:rsidRPr="009A589D" w14:paraId="33C9D57A" w14:textId="77777777" w:rsidTr="00AD2480">
        <w:tc>
          <w:tcPr>
            <w:tcW w:w="873" w:type="dxa"/>
          </w:tcPr>
          <w:p w14:paraId="0AB7088E" w14:textId="22E1759E"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11</w:t>
            </w:r>
          </w:p>
        </w:tc>
        <w:tc>
          <w:tcPr>
            <w:tcW w:w="2097" w:type="dxa"/>
          </w:tcPr>
          <w:p w14:paraId="2ACFE05E" w14:textId="77777777" w:rsidR="004C7148" w:rsidRPr="004C7148" w:rsidRDefault="004C7148" w:rsidP="004C7148">
            <w:pPr>
              <w:rPr>
                <w:rFonts w:ascii="Times New Roman" w:hAnsi="Times New Roman" w:cs="Times New Roman"/>
              </w:rPr>
            </w:pPr>
          </w:p>
        </w:tc>
        <w:tc>
          <w:tcPr>
            <w:tcW w:w="4680" w:type="dxa"/>
          </w:tcPr>
          <w:p w14:paraId="03DF3325" w14:textId="77777777" w:rsidR="004C7148" w:rsidRPr="004C7148" w:rsidRDefault="004C7148" w:rsidP="004C7148">
            <w:pPr>
              <w:rPr>
                <w:rFonts w:ascii="Times New Roman" w:hAnsi="Times New Roman" w:cs="Times New Roman"/>
              </w:rPr>
            </w:pPr>
          </w:p>
        </w:tc>
        <w:tc>
          <w:tcPr>
            <w:tcW w:w="1260" w:type="dxa"/>
          </w:tcPr>
          <w:p w14:paraId="24B9C060" w14:textId="77777777" w:rsidR="004C7148" w:rsidRPr="004C7148" w:rsidRDefault="004C7148" w:rsidP="004C7148">
            <w:pPr>
              <w:jc w:val="right"/>
              <w:rPr>
                <w:rFonts w:ascii="Times New Roman" w:hAnsi="Times New Roman" w:cs="Times New Roman"/>
              </w:rPr>
            </w:pPr>
          </w:p>
        </w:tc>
        <w:tc>
          <w:tcPr>
            <w:tcW w:w="1170" w:type="dxa"/>
          </w:tcPr>
          <w:p w14:paraId="0515E39E" w14:textId="77777777" w:rsidR="004C7148" w:rsidRPr="004C7148" w:rsidRDefault="004C7148" w:rsidP="004C7148">
            <w:pPr>
              <w:jc w:val="right"/>
              <w:rPr>
                <w:rFonts w:ascii="Times New Roman" w:hAnsi="Times New Roman" w:cs="Times New Roman"/>
              </w:rPr>
            </w:pPr>
          </w:p>
        </w:tc>
      </w:tr>
      <w:tr w:rsidR="004C7148" w:rsidRPr="009A589D" w14:paraId="66EC1412" w14:textId="77777777" w:rsidTr="00AD2480">
        <w:tc>
          <w:tcPr>
            <w:tcW w:w="873" w:type="dxa"/>
          </w:tcPr>
          <w:p w14:paraId="22D35292" w14:textId="00DCCB1A"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12</w:t>
            </w:r>
          </w:p>
        </w:tc>
        <w:tc>
          <w:tcPr>
            <w:tcW w:w="2097" w:type="dxa"/>
          </w:tcPr>
          <w:p w14:paraId="20137DE9" w14:textId="77777777" w:rsidR="004C7148" w:rsidRPr="004C7148" w:rsidRDefault="004C7148" w:rsidP="004C7148">
            <w:pPr>
              <w:rPr>
                <w:rFonts w:ascii="Times New Roman" w:hAnsi="Times New Roman" w:cs="Times New Roman"/>
              </w:rPr>
            </w:pPr>
          </w:p>
        </w:tc>
        <w:tc>
          <w:tcPr>
            <w:tcW w:w="4680" w:type="dxa"/>
          </w:tcPr>
          <w:p w14:paraId="26D22970" w14:textId="77777777" w:rsidR="004C7148" w:rsidRPr="004C7148" w:rsidRDefault="004C7148" w:rsidP="004C7148">
            <w:pPr>
              <w:rPr>
                <w:rFonts w:ascii="Times New Roman" w:hAnsi="Times New Roman" w:cs="Times New Roman"/>
              </w:rPr>
            </w:pPr>
          </w:p>
        </w:tc>
        <w:tc>
          <w:tcPr>
            <w:tcW w:w="1260" w:type="dxa"/>
          </w:tcPr>
          <w:p w14:paraId="678C86B3" w14:textId="77777777" w:rsidR="004C7148" w:rsidRPr="004C7148" w:rsidRDefault="004C7148" w:rsidP="004C7148">
            <w:pPr>
              <w:jc w:val="right"/>
              <w:rPr>
                <w:rFonts w:ascii="Times New Roman" w:hAnsi="Times New Roman" w:cs="Times New Roman"/>
              </w:rPr>
            </w:pPr>
          </w:p>
        </w:tc>
        <w:tc>
          <w:tcPr>
            <w:tcW w:w="1170" w:type="dxa"/>
          </w:tcPr>
          <w:p w14:paraId="15187924" w14:textId="77777777" w:rsidR="004C7148" w:rsidRPr="004C7148" w:rsidRDefault="004C7148" w:rsidP="004C7148">
            <w:pPr>
              <w:jc w:val="right"/>
              <w:rPr>
                <w:rFonts w:ascii="Times New Roman" w:hAnsi="Times New Roman" w:cs="Times New Roman"/>
              </w:rPr>
            </w:pPr>
          </w:p>
        </w:tc>
      </w:tr>
      <w:tr w:rsidR="004C7148" w:rsidRPr="009A589D" w14:paraId="0495D864" w14:textId="77777777" w:rsidTr="00AD2480">
        <w:tc>
          <w:tcPr>
            <w:tcW w:w="873" w:type="dxa"/>
          </w:tcPr>
          <w:p w14:paraId="53F6EB2A" w14:textId="08A065D4"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13</w:t>
            </w:r>
          </w:p>
        </w:tc>
        <w:tc>
          <w:tcPr>
            <w:tcW w:w="2097" w:type="dxa"/>
          </w:tcPr>
          <w:p w14:paraId="42A87F14" w14:textId="77777777" w:rsidR="004C7148" w:rsidRPr="004C7148" w:rsidRDefault="004C7148" w:rsidP="004C7148">
            <w:pPr>
              <w:rPr>
                <w:rFonts w:ascii="Times New Roman" w:hAnsi="Times New Roman" w:cs="Times New Roman"/>
              </w:rPr>
            </w:pPr>
          </w:p>
        </w:tc>
        <w:tc>
          <w:tcPr>
            <w:tcW w:w="4680" w:type="dxa"/>
          </w:tcPr>
          <w:p w14:paraId="551FED6B" w14:textId="77777777" w:rsidR="004C7148" w:rsidRPr="004C7148" w:rsidRDefault="004C7148" w:rsidP="004C7148">
            <w:pPr>
              <w:rPr>
                <w:rFonts w:ascii="Times New Roman" w:hAnsi="Times New Roman" w:cs="Times New Roman"/>
              </w:rPr>
            </w:pPr>
          </w:p>
        </w:tc>
        <w:tc>
          <w:tcPr>
            <w:tcW w:w="1260" w:type="dxa"/>
          </w:tcPr>
          <w:p w14:paraId="44E402D4" w14:textId="77777777" w:rsidR="004C7148" w:rsidRPr="004C7148" w:rsidRDefault="004C7148" w:rsidP="004C7148">
            <w:pPr>
              <w:jc w:val="right"/>
              <w:rPr>
                <w:rFonts w:ascii="Times New Roman" w:hAnsi="Times New Roman" w:cs="Times New Roman"/>
              </w:rPr>
            </w:pPr>
          </w:p>
        </w:tc>
        <w:tc>
          <w:tcPr>
            <w:tcW w:w="1170" w:type="dxa"/>
          </w:tcPr>
          <w:p w14:paraId="7A4D5A80" w14:textId="77777777" w:rsidR="004C7148" w:rsidRPr="004C7148" w:rsidRDefault="004C7148" w:rsidP="004C7148">
            <w:pPr>
              <w:jc w:val="right"/>
              <w:rPr>
                <w:rFonts w:ascii="Times New Roman" w:hAnsi="Times New Roman" w:cs="Times New Roman"/>
              </w:rPr>
            </w:pPr>
          </w:p>
        </w:tc>
      </w:tr>
      <w:tr w:rsidR="004C7148" w:rsidRPr="009A589D" w14:paraId="6B7A3770" w14:textId="77777777" w:rsidTr="00AD2480">
        <w:tc>
          <w:tcPr>
            <w:tcW w:w="873" w:type="dxa"/>
          </w:tcPr>
          <w:p w14:paraId="193B6632" w14:textId="1FF22460"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14</w:t>
            </w:r>
          </w:p>
        </w:tc>
        <w:tc>
          <w:tcPr>
            <w:tcW w:w="2097" w:type="dxa"/>
          </w:tcPr>
          <w:p w14:paraId="16CC3DC5" w14:textId="77777777" w:rsidR="004C7148" w:rsidRPr="004C7148" w:rsidRDefault="004C7148" w:rsidP="004C7148">
            <w:pPr>
              <w:rPr>
                <w:rFonts w:ascii="Times New Roman" w:hAnsi="Times New Roman" w:cs="Times New Roman"/>
              </w:rPr>
            </w:pPr>
          </w:p>
        </w:tc>
        <w:tc>
          <w:tcPr>
            <w:tcW w:w="4680" w:type="dxa"/>
          </w:tcPr>
          <w:p w14:paraId="346A6B7C" w14:textId="77777777" w:rsidR="004C7148" w:rsidRPr="004C7148" w:rsidRDefault="004C7148" w:rsidP="004C7148">
            <w:pPr>
              <w:rPr>
                <w:rFonts w:ascii="Times New Roman" w:hAnsi="Times New Roman" w:cs="Times New Roman"/>
              </w:rPr>
            </w:pPr>
          </w:p>
        </w:tc>
        <w:tc>
          <w:tcPr>
            <w:tcW w:w="1260" w:type="dxa"/>
          </w:tcPr>
          <w:p w14:paraId="71AA415F" w14:textId="77777777" w:rsidR="004C7148" w:rsidRPr="004C7148" w:rsidRDefault="004C7148" w:rsidP="004C7148">
            <w:pPr>
              <w:jc w:val="right"/>
              <w:rPr>
                <w:rFonts w:ascii="Times New Roman" w:hAnsi="Times New Roman" w:cs="Times New Roman"/>
              </w:rPr>
            </w:pPr>
          </w:p>
        </w:tc>
        <w:tc>
          <w:tcPr>
            <w:tcW w:w="1170" w:type="dxa"/>
          </w:tcPr>
          <w:p w14:paraId="2B9AC4BC" w14:textId="77777777" w:rsidR="004C7148" w:rsidRPr="004C7148" w:rsidRDefault="004C7148" w:rsidP="004C7148">
            <w:pPr>
              <w:jc w:val="right"/>
              <w:rPr>
                <w:rFonts w:ascii="Times New Roman" w:hAnsi="Times New Roman" w:cs="Times New Roman"/>
              </w:rPr>
            </w:pPr>
          </w:p>
        </w:tc>
      </w:tr>
      <w:tr w:rsidR="004C7148" w:rsidRPr="009A589D" w14:paraId="3A2741D9" w14:textId="77777777" w:rsidTr="00AD2480">
        <w:tc>
          <w:tcPr>
            <w:tcW w:w="873" w:type="dxa"/>
          </w:tcPr>
          <w:p w14:paraId="2F03BB9A" w14:textId="2F815973"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15</w:t>
            </w:r>
          </w:p>
        </w:tc>
        <w:tc>
          <w:tcPr>
            <w:tcW w:w="2097" w:type="dxa"/>
          </w:tcPr>
          <w:p w14:paraId="3D40C63C" w14:textId="77777777" w:rsidR="004C7148" w:rsidRPr="004C7148" w:rsidRDefault="004C7148" w:rsidP="004C7148">
            <w:pPr>
              <w:rPr>
                <w:rFonts w:ascii="Times New Roman" w:hAnsi="Times New Roman" w:cs="Times New Roman"/>
              </w:rPr>
            </w:pPr>
          </w:p>
        </w:tc>
        <w:tc>
          <w:tcPr>
            <w:tcW w:w="4680" w:type="dxa"/>
          </w:tcPr>
          <w:p w14:paraId="7901BA9E" w14:textId="77777777" w:rsidR="004C7148" w:rsidRPr="004C7148" w:rsidRDefault="004C7148" w:rsidP="004C7148">
            <w:pPr>
              <w:rPr>
                <w:rFonts w:ascii="Times New Roman" w:hAnsi="Times New Roman" w:cs="Times New Roman"/>
              </w:rPr>
            </w:pPr>
          </w:p>
        </w:tc>
        <w:tc>
          <w:tcPr>
            <w:tcW w:w="1260" w:type="dxa"/>
          </w:tcPr>
          <w:p w14:paraId="526142E6" w14:textId="77777777" w:rsidR="004C7148" w:rsidRPr="004C7148" w:rsidRDefault="004C7148" w:rsidP="004C7148">
            <w:pPr>
              <w:jc w:val="right"/>
              <w:rPr>
                <w:rFonts w:ascii="Times New Roman" w:hAnsi="Times New Roman" w:cs="Times New Roman"/>
              </w:rPr>
            </w:pPr>
          </w:p>
        </w:tc>
        <w:tc>
          <w:tcPr>
            <w:tcW w:w="1170" w:type="dxa"/>
          </w:tcPr>
          <w:p w14:paraId="78504300" w14:textId="77777777" w:rsidR="004C7148" w:rsidRPr="004C7148" w:rsidRDefault="004C7148" w:rsidP="004C7148">
            <w:pPr>
              <w:jc w:val="right"/>
              <w:rPr>
                <w:rFonts w:ascii="Times New Roman" w:hAnsi="Times New Roman" w:cs="Times New Roman"/>
              </w:rPr>
            </w:pPr>
          </w:p>
        </w:tc>
      </w:tr>
      <w:tr w:rsidR="004C7148" w:rsidRPr="009A589D" w14:paraId="5C14529C" w14:textId="77777777" w:rsidTr="00AD2480">
        <w:tc>
          <w:tcPr>
            <w:tcW w:w="873" w:type="dxa"/>
          </w:tcPr>
          <w:p w14:paraId="26A88152" w14:textId="1CF72235"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16</w:t>
            </w:r>
          </w:p>
        </w:tc>
        <w:tc>
          <w:tcPr>
            <w:tcW w:w="2097" w:type="dxa"/>
          </w:tcPr>
          <w:p w14:paraId="2975E4E8" w14:textId="77777777" w:rsidR="004C7148" w:rsidRPr="004C7148" w:rsidRDefault="004C7148" w:rsidP="004C7148">
            <w:pPr>
              <w:rPr>
                <w:rFonts w:ascii="Times New Roman" w:hAnsi="Times New Roman" w:cs="Times New Roman"/>
              </w:rPr>
            </w:pPr>
          </w:p>
        </w:tc>
        <w:tc>
          <w:tcPr>
            <w:tcW w:w="4680" w:type="dxa"/>
          </w:tcPr>
          <w:p w14:paraId="2ADB6203" w14:textId="77777777" w:rsidR="004C7148" w:rsidRPr="004C7148" w:rsidRDefault="004C7148" w:rsidP="004C7148">
            <w:pPr>
              <w:rPr>
                <w:rFonts w:ascii="Times New Roman" w:hAnsi="Times New Roman" w:cs="Times New Roman"/>
              </w:rPr>
            </w:pPr>
          </w:p>
        </w:tc>
        <w:tc>
          <w:tcPr>
            <w:tcW w:w="1260" w:type="dxa"/>
          </w:tcPr>
          <w:p w14:paraId="3D4BDCBD" w14:textId="77777777" w:rsidR="004C7148" w:rsidRPr="004C7148" w:rsidRDefault="004C7148" w:rsidP="004C7148">
            <w:pPr>
              <w:jc w:val="right"/>
              <w:rPr>
                <w:rFonts w:ascii="Times New Roman" w:hAnsi="Times New Roman" w:cs="Times New Roman"/>
              </w:rPr>
            </w:pPr>
          </w:p>
        </w:tc>
        <w:tc>
          <w:tcPr>
            <w:tcW w:w="1170" w:type="dxa"/>
          </w:tcPr>
          <w:p w14:paraId="22601BB9" w14:textId="77777777" w:rsidR="004C7148" w:rsidRPr="004C7148" w:rsidRDefault="004C7148" w:rsidP="004C7148">
            <w:pPr>
              <w:jc w:val="right"/>
              <w:rPr>
                <w:rFonts w:ascii="Times New Roman" w:hAnsi="Times New Roman" w:cs="Times New Roman"/>
              </w:rPr>
            </w:pPr>
          </w:p>
        </w:tc>
      </w:tr>
      <w:tr w:rsidR="004C7148" w:rsidRPr="009A589D" w14:paraId="656EEDA5" w14:textId="77777777" w:rsidTr="00AD2480">
        <w:tc>
          <w:tcPr>
            <w:tcW w:w="873" w:type="dxa"/>
          </w:tcPr>
          <w:p w14:paraId="1662B2CC" w14:textId="164A3DD3"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17</w:t>
            </w:r>
          </w:p>
        </w:tc>
        <w:tc>
          <w:tcPr>
            <w:tcW w:w="2097" w:type="dxa"/>
          </w:tcPr>
          <w:p w14:paraId="6371FF51" w14:textId="77777777" w:rsidR="004C7148" w:rsidRPr="004C7148" w:rsidRDefault="004C7148" w:rsidP="004C7148">
            <w:pPr>
              <w:rPr>
                <w:rFonts w:ascii="Times New Roman" w:hAnsi="Times New Roman" w:cs="Times New Roman"/>
              </w:rPr>
            </w:pPr>
          </w:p>
        </w:tc>
        <w:tc>
          <w:tcPr>
            <w:tcW w:w="4680" w:type="dxa"/>
          </w:tcPr>
          <w:p w14:paraId="275CC402" w14:textId="77777777" w:rsidR="004C7148" w:rsidRPr="004C7148" w:rsidRDefault="004C7148" w:rsidP="004C7148">
            <w:pPr>
              <w:rPr>
                <w:rFonts w:ascii="Times New Roman" w:hAnsi="Times New Roman" w:cs="Times New Roman"/>
              </w:rPr>
            </w:pPr>
          </w:p>
        </w:tc>
        <w:tc>
          <w:tcPr>
            <w:tcW w:w="1260" w:type="dxa"/>
          </w:tcPr>
          <w:p w14:paraId="2CD844B0" w14:textId="77777777" w:rsidR="004C7148" w:rsidRPr="004C7148" w:rsidRDefault="004C7148" w:rsidP="004C7148">
            <w:pPr>
              <w:jc w:val="right"/>
              <w:rPr>
                <w:rFonts w:ascii="Times New Roman" w:hAnsi="Times New Roman" w:cs="Times New Roman"/>
              </w:rPr>
            </w:pPr>
          </w:p>
        </w:tc>
        <w:tc>
          <w:tcPr>
            <w:tcW w:w="1170" w:type="dxa"/>
          </w:tcPr>
          <w:p w14:paraId="7FCFE41B" w14:textId="77777777" w:rsidR="004C7148" w:rsidRPr="004C7148" w:rsidRDefault="004C7148" w:rsidP="004C7148">
            <w:pPr>
              <w:jc w:val="right"/>
              <w:rPr>
                <w:rFonts w:ascii="Times New Roman" w:hAnsi="Times New Roman" w:cs="Times New Roman"/>
              </w:rPr>
            </w:pPr>
          </w:p>
        </w:tc>
      </w:tr>
      <w:tr w:rsidR="004C7148" w:rsidRPr="009A589D" w14:paraId="50AF1307" w14:textId="77777777" w:rsidTr="00AD2480">
        <w:tc>
          <w:tcPr>
            <w:tcW w:w="873" w:type="dxa"/>
          </w:tcPr>
          <w:p w14:paraId="435160C3" w14:textId="5F7CA03D"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18</w:t>
            </w:r>
          </w:p>
        </w:tc>
        <w:tc>
          <w:tcPr>
            <w:tcW w:w="2097" w:type="dxa"/>
          </w:tcPr>
          <w:p w14:paraId="23F9EDA9" w14:textId="77777777" w:rsidR="004C7148" w:rsidRPr="004C7148" w:rsidRDefault="004C7148" w:rsidP="004C7148">
            <w:pPr>
              <w:rPr>
                <w:rFonts w:ascii="Times New Roman" w:hAnsi="Times New Roman" w:cs="Times New Roman"/>
              </w:rPr>
            </w:pPr>
          </w:p>
        </w:tc>
        <w:tc>
          <w:tcPr>
            <w:tcW w:w="4680" w:type="dxa"/>
          </w:tcPr>
          <w:p w14:paraId="461F378C" w14:textId="77777777" w:rsidR="004C7148" w:rsidRPr="004C7148" w:rsidRDefault="004C7148" w:rsidP="004C7148">
            <w:pPr>
              <w:rPr>
                <w:rFonts w:ascii="Times New Roman" w:hAnsi="Times New Roman" w:cs="Times New Roman"/>
              </w:rPr>
            </w:pPr>
          </w:p>
        </w:tc>
        <w:tc>
          <w:tcPr>
            <w:tcW w:w="1260" w:type="dxa"/>
          </w:tcPr>
          <w:p w14:paraId="36A2D6D1" w14:textId="77777777" w:rsidR="004C7148" w:rsidRPr="004C7148" w:rsidRDefault="004C7148" w:rsidP="004C7148">
            <w:pPr>
              <w:jc w:val="right"/>
              <w:rPr>
                <w:rFonts w:ascii="Times New Roman" w:hAnsi="Times New Roman" w:cs="Times New Roman"/>
              </w:rPr>
            </w:pPr>
          </w:p>
        </w:tc>
        <w:tc>
          <w:tcPr>
            <w:tcW w:w="1170" w:type="dxa"/>
          </w:tcPr>
          <w:p w14:paraId="2017EB6A" w14:textId="77777777" w:rsidR="004C7148" w:rsidRPr="004C7148" w:rsidRDefault="004C7148" w:rsidP="004C7148">
            <w:pPr>
              <w:jc w:val="right"/>
              <w:rPr>
                <w:rFonts w:ascii="Times New Roman" w:hAnsi="Times New Roman" w:cs="Times New Roman"/>
              </w:rPr>
            </w:pPr>
          </w:p>
        </w:tc>
      </w:tr>
      <w:tr w:rsidR="004C7148" w:rsidRPr="009A589D" w14:paraId="32F3263C" w14:textId="77777777" w:rsidTr="00AD2480">
        <w:tc>
          <w:tcPr>
            <w:tcW w:w="873" w:type="dxa"/>
          </w:tcPr>
          <w:p w14:paraId="47C99035" w14:textId="124185F5"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19</w:t>
            </w:r>
          </w:p>
        </w:tc>
        <w:tc>
          <w:tcPr>
            <w:tcW w:w="2097" w:type="dxa"/>
          </w:tcPr>
          <w:p w14:paraId="1AAE2848" w14:textId="77777777" w:rsidR="004C7148" w:rsidRPr="004C7148" w:rsidRDefault="004C7148" w:rsidP="004C7148">
            <w:pPr>
              <w:rPr>
                <w:rFonts w:ascii="Times New Roman" w:hAnsi="Times New Roman" w:cs="Times New Roman"/>
              </w:rPr>
            </w:pPr>
          </w:p>
        </w:tc>
        <w:tc>
          <w:tcPr>
            <w:tcW w:w="4680" w:type="dxa"/>
          </w:tcPr>
          <w:p w14:paraId="264C22A2" w14:textId="77777777" w:rsidR="004C7148" w:rsidRPr="004C7148" w:rsidRDefault="004C7148" w:rsidP="004C7148">
            <w:pPr>
              <w:rPr>
                <w:rFonts w:ascii="Times New Roman" w:hAnsi="Times New Roman" w:cs="Times New Roman"/>
              </w:rPr>
            </w:pPr>
          </w:p>
        </w:tc>
        <w:tc>
          <w:tcPr>
            <w:tcW w:w="1260" w:type="dxa"/>
          </w:tcPr>
          <w:p w14:paraId="51D95779" w14:textId="77777777" w:rsidR="004C7148" w:rsidRPr="004C7148" w:rsidRDefault="004C7148" w:rsidP="004C7148">
            <w:pPr>
              <w:jc w:val="right"/>
              <w:rPr>
                <w:rFonts w:ascii="Times New Roman" w:hAnsi="Times New Roman" w:cs="Times New Roman"/>
              </w:rPr>
            </w:pPr>
          </w:p>
        </w:tc>
        <w:tc>
          <w:tcPr>
            <w:tcW w:w="1170" w:type="dxa"/>
          </w:tcPr>
          <w:p w14:paraId="19FDA6C2" w14:textId="77777777" w:rsidR="004C7148" w:rsidRPr="004C7148" w:rsidRDefault="004C7148" w:rsidP="004C7148">
            <w:pPr>
              <w:jc w:val="right"/>
              <w:rPr>
                <w:rFonts w:ascii="Times New Roman" w:hAnsi="Times New Roman" w:cs="Times New Roman"/>
              </w:rPr>
            </w:pPr>
          </w:p>
        </w:tc>
      </w:tr>
      <w:tr w:rsidR="004C7148" w:rsidRPr="009A589D" w14:paraId="56B9733D" w14:textId="77777777" w:rsidTr="00AD2480">
        <w:tc>
          <w:tcPr>
            <w:tcW w:w="873" w:type="dxa"/>
          </w:tcPr>
          <w:p w14:paraId="6F73B19B" w14:textId="4300BD61"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20</w:t>
            </w:r>
          </w:p>
        </w:tc>
        <w:tc>
          <w:tcPr>
            <w:tcW w:w="2097" w:type="dxa"/>
          </w:tcPr>
          <w:p w14:paraId="44717C6C" w14:textId="77777777" w:rsidR="004C7148" w:rsidRPr="004C7148" w:rsidRDefault="004C7148" w:rsidP="004C7148">
            <w:pPr>
              <w:rPr>
                <w:rFonts w:ascii="Times New Roman" w:hAnsi="Times New Roman" w:cs="Times New Roman"/>
              </w:rPr>
            </w:pPr>
          </w:p>
        </w:tc>
        <w:tc>
          <w:tcPr>
            <w:tcW w:w="4680" w:type="dxa"/>
          </w:tcPr>
          <w:p w14:paraId="50BF117A" w14:textId="77777777" w:rsidR="004C7148" w:rsidRPr="004C7148" w:rsidRDefault="004C7148" w:rsidP="004C7148">
            <w:pPr>
              <w:rPr>
                <w:rFonts w:ascii="Times New Roman" w:hAnsi="Times New Roman" w:cs="Times New Roman"/>
              </w:rPr>
            </w:pPr>
          </w:p>
        </w:tc>
        <w:tc>
          <w:tcPr>
            <w:tcW w:w="1260" w:type="dxa"/>
          </w:tcPr>
          <w:p w14:paraId="4D0E51C8" w14:textId="77777777" w:rsidR="004C7148" w:rsidRPr="004C7148" w:rsidRDefault="004C7148" w:rsidP="004C7148">
            <w:pPr>
              <w:jc w:val="right"/>
              <w:rPr>
                <w:rFonts w:ascii="Times New Roman" w:hAnsi="Times New Roman" w:cs="Times New Roman"/>
              </w:rPr>
            </w:pPr>
          </w:p>
        </w:tc>
        <w:tc>
          <w:tcPr>
            <w:tcW w:w="1170" w:type="dxa"/>
          </w:tcPr>
          <w:p w14:paraId="3964450A" w14:textId="77777777" w:rsidR="004C7148" w:rsidRPr="004C7148" w:rsidRDefault="004C7148" w:rsidP="004C7148">
            <w:pPr>
              <w:jc w:val="right"/>
              <w:rPr>
                <w:rFonts w:ascii="Times New Roman" w:hAnsi="Times New Roman" w:cs="Times New Roman"/>
              </w:rPr>
            </w:pPr>
          </w:p>
        </w:tc>
      </w:tr>
      <w:tr w:rsidR="004C7148" w:rsidRPr="009A589D" w14:paraId="6735769B" w14:textId="77777777" w:rsidTr="00AD2480">
        <w:tc>
          <w:tcPr>
            <w:tcW w:w="873" w:type="dxa"/>
          </w:tcPr>
          <w:p w14:paraId="540EDFDE" w14:textId="2F28690F"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21</w:t>
            </w:r>
          </w:p>
        </w:tc>
        <w:tc>
          <w:tcPr>
            <w:tcW w:w="2097" w:type="dxa"/>
          </w:tcPr>
          <w:p w14:paraId="59AF1CFE" w14:textId="77777777" w:rsidR="004C7148" w:rsidRPr="004C7148" w:rsidRDefault="004C7148" w:rsidP="004C7148">
            <w:pPr>
              <w:rPr>
                <w:rFonts w:ascii="Times New Roman" w:hAnsi="Times New Roman" w:cs="Times New Roman"/>
              </w:rPr>
            </w:pPr>
          </w:p>
        </w:tc>
        <w:tc>
          <w:tcPr>
            <w:tcW w:w="4680" w:type="dxa"/>
          </w:tcPr>
          <w:p w14:paraId="2DF811D8" w14:textId="77777777" w:rsidR="004C7148" w:rsidRPr="004C7148" w:rsidRDefault="004C7148" w:rsidP="004C7148">
            <w:pPr>
              <w:rPr>
                <w:rFonts w:ascii="Times New Roman" w:hAnsi="Times New Roman" w:cs="Times New Roman"/>
              </w:rPr>
            </w:pPr>
          </w:p>
        </w:tc>
        <w:tc>
          <w:tcPr>
            <w:tcW w:w="1260" w:type="dxa"/>
          </w:tcPr>
          <w:p w14:paraId="20D14F95" w14:textId="77777777" w:rsidR="004C7148" w:rsidRPr="004C7148" w:rsidRDefault="004C7148" w:rsidP="004C7148">
            <w:pPr>
              <w:jc w:val="right"/>
              <w:rPr>
                <w:rFonts w:ascii="Times New Roman" w:hAnsi="Times New Roman" w:cs="Times New Roman"/>
              </w:rPr>
            </w:pPr>
          </w:p>
        </w:tc>
        <w:tc>
          <w:tcPr>
            <w:tcW w:w="1170" w:type="dxa"/>
          </w:tcPr>
          <w:p w14:paraId="18E6BEE1" w14:textId="77777777" w:rsidR="004C7148" w:rsidRPr="004C7148" w:rsidRDefault="004C7148" w:rsidP="004C7148">
            <w:pPr>
              <w:jc w:val="right"/>
              <w:rPr>
                <w:rFonts w:ascii="Times New Roman" w:hAnsi="Times New Roman" w:cs="Times New Roman"/>
              </w:rPr>
            </w:pPr>
          </w:p>
        </w:tc>
      </w:tr>
      <w:tr w:rsidR="004C7148" w:rsidRPr="009A589D" w14:paraId="19F97334" w14:textId="77777777" w:rsidTr="00AD2480">
        <w:tc>
          <w:tcPr>
            <w:tcW w:w="873" w:type="dxa"/>
          </w:tcPr>
          <w:p w14:paraId="008BDDC1" w14:textId="5F307E12"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22</w:t>
            </w:r>
          </w:p>
        </w:tc>
        <w:tc>
          <w:tcPr>
            <w:tcW w:w="2097" w:type="dxa"/>
          </w:tcPr>
          <w:p w14:paraId="10C6E48C" w14:textId="77777777" w:rsidR="004C7148" w:rsidRPr="004C7148" w:rsidRDefault="004C7148" w:rsidP="004C7148">
            <w:pPr>
              <w:rPr>
                <w:rFonts w:ascii="Times New Roman" w:hAnsi="Times New Roman" w:cs="Times New Roman"/>
              </w:rPr>
            </w:pPr>
          </w:p>
        </w:tc>
        <w:tc>
          <w:tcPr>
            <w:tcW w:w="4680" w:type="dxa"/>
          </w:tcPr>
          <w:p w14:paraId="393A8183" w14:textId="77777777" w:rsidR="004C7148" w:rsidRPr="004C7148" w:rsidRDefault="004C7148" w:rsidP="004C7148">
            <w:pPr>
              <w:rPr>
                <w:rFonts w:ascii="Times New Roman" w:hAnsi="Times New Roman" w:cs="Times New Roman"/>
              </w:rPr>
            </w:pPr>
          </w:p>
        </w:tc>
        <w:tc>
          <w:tcPr>
            <w:tcW w:w="1260" w:type="dxa"/>
          </w:tcPr>
          <w:p w14:paraId="14875BD7" w14:textId="77777777" w:rsidR="004C7148" w:rsidRPr="004C7148" w:rsidRDefault="004C7148" w:rsidP="004C7148">
            <w:pPr>
              <w:jc w:val="right"/>
              <w:rPr>
                <w:rFonts w:ascii="Times New Roman" w:hAnsi="Times New Roman" w:cs="Times New Roman"/>
              </w:rPr>
            </w:pPr>
          </w:p>
        </w:tc>
        <w:tc>
          <w:tcPr>
            <w:tcW w:w="1170" w:type="dxa"/>
          </w:tcPr>
          <w:p w14:paraId="27DB0FCA" w14:textId="77777777" w:rsidR="004C7148" w:rsidRPr="004C7148" w:rsidRDefault="004C7148" w:rsidP="004C7148">
            <w:pPr>
              <w:jc w:val="right"/>
              <w:rPr>
                <w:rFonts w:ascii="Times New Roman" w:hAnsi="Times New Roman" w:cs="Times New Roman"/>
              </w:rPr>
            </w:pPr>
          </w:p>
        </w:tc>
      </w:tr>
      <w:tr w:rsidR="004C7148" w:rsidRPr="009A589D" w14:paraId="3345E154" w14:textId="77777777" w:rsidTr="00AD2480">
        <w:tc>
          <w:tcPr>
            <w:tcW w:w="873" w:type="dxa"/>
          </w:tcPr>
          <w:p w14:paraId="2F76FE30" w14:textId="4FAFAAB6"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23</w:t>
            </w:r>
          </w:p>
        </w:tc>
        <w:tc>
          <w:tcPr>
            <w:tcW w:w="2097" w:type="dxa"/>
          </w:tcPr>
          <w:p w14:paraId="030254CD" w14:textId="77777777" w:rsidR="004C7148" w:rsidRPr="004C7148" w:rsidRDefault="004C7148" w:rsidP="004C7148">
            <w:pPr>
              <w:rPr>
                <w:rFonts w:ascii="Times New Roman" w:hAnsi="Times New Roman" w:cs="Times New Roman"/>
              </w:rPr>
            </w:pPr>
          </w:p>
        </w:tc>
        <w:tc>
          <w:tcPr>
            <w:tcW w:w="4680" w:type="dxa"/>
          </w:tcPr>
          <w:p w14:paraId="0B7BFC64" w14:textId="77777777" w:rsidR="004C7148" w:rsidRPr="004C7148" w:rsidRDefault="004C7148" w:rsidP="004C7148">
            <w:pPr>
              <w:rPr>
                <w:rFonts w:ascii="Times New Roman" w:hAnsi="Times New Roman" w:cs="Times New Roman"/>
              </w:rPr>
            </w:pPr>
          </w:p>
        </w:tc>
        <w:tc>
          <w:tcPr>
            <w:tcW w:w="1260" w:type="dxa"/>
          </w:tcPr>
          <w:p w14:paraId="2E8E397C" w14:textId="77777777" w:rsidR="004C7148" w:rsidRPr="004C7148" w:rsidRDefault="004C7148" w:rsidP="004C7148">
            <w:pPr>
              <w:jc w:val="right"/>
              <w:rPr>
                <w:rFonts w:ascii="Times New Roman" w:hAnsi="Times New Roman" w:cs="Times New Roman"/>
              </w:rPr>
            </w:pPr>
          </w:p>
        </w:tc>
        <w:tc>
          <w:tcPr>
            <w:tcW w:w="1170" w:type="dxa"/>
          </w:tcPr>
          <w:p w14:paraId="21401A83" w14:textId="77777777" w:rsidR="004C7148" w:rsidRPr="004C7148" w:rsidRDefault="004C7148" w:rsidP="004C7148">
            <w:pPr>
              <w:jc w:val="right"/>
              <w:rPr>
                <w:rFonts w:ascii="Times New Roman" w:hAnsi="Times New Roman" w:cs="Times New Roman"/>
              </w:rPr>
            </w:pPr>
          </w:p>
        </w:tc>
      </w:tr>
      <w:tr w:rsidR="004C7148" w:rsidRPr="009A589D" w14:paraId="4EBCB437" w14:textId="77777777" w:rsidTr="00AD2480">
        <w:tc>
          <w:tcPr>
            <w:tcW w:w="873" w:type="dxa"/>
          </w:tcPr>
          <w:p w14:paraId="03FC151A" w14:textId="08879ABE"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24</w:t>
            </w:r>
          </w:p>
        </w:tc>
        <w:tc>
          <w:tcPr>
            <w:tcW w:w="2097" w:type="dxa"/>
          </w:tcPr>
          <w:p w14:paraId="78C22636" w14:textId="77777777" w:rsidR="004C7148" w:rsidRPr="004C7148" w:rsidRDefault="004C7148" w:rsidP="004C7148">
            <w:pPr>
              <w:rPr>
                <w:rFonts w:ascii="Times New Roman" w:hAnsi="Times New Roman" w:cs="Times New Roman"/>
              </w:rPr>
            </w:pPr>
          </w:p>
        </w:tc>
        <w:tc>
          <w:tcPr>
            <w:tcW w:w="4680" w:type="dxa"/>
          </w:tcPr>
          <w:p w14:paraId="4B40E66B" w14:textId="77777777" w:rsidR="004C7148" w:rsidRPr="004C7148" w:rsidRDefault="004C7148" w:rsidP="004C7148">
            <w:pPr>
              <w:rPr>
                <w:rFonts w:ascii="Times New Roman" w:hAnsi="Times New Roman" w:cs="Times New Roman"/>
              </w:rPr>
            </w:pPr>
          </w:p>
        </w:tc>
        <w:tc>
          <w:tcPr>
            <w:tcW w:w="1260" w:type="dxa"/>
          </w:tcPr>
          <w:p w14:paraId="13D47A01" w14:textId="77777777" w:rsidR="004C7148" w:rsidRPr="004C7148" w:rsidRDefault="004C7148" w:rsidP="004C7148">
            <w:pPr>
              <w:jc w:val="right"/>
              <w:rPr>
                <w:rFonts w:ascii="Times New Roman" w:hAnsi="Times New Roman" w:cs="Times New Roman"/>
              </w:rPr>
            </w:pPr>
          </w:p>
        </w:tc>
        <w:tc>
          <w:tcPr>
            <w:tcW w:w="1170" w:type="dxa"/>
          </w:tcPr>
          <w:p w14:paraId="595937C0" w14:textId="77777777" w:rsidR="004C7148" w:rsidRPr="004C7148" w:rsidRDefault="004C7148" w:rsidP="004C7148">
            <w:pPr>
              <w:jc w:val="right"/>
              <w:rPr>
                <w:rFonts w:ascii="Times New Roman" w:hAnsi="Times New Roman" w:cs="Times New Roman"/>
              </w:rPr>
            </w:pPr>
          </w:p>
        </w:tc>
      </w:tr>
      <w:tr w:rsidR="004C7148" w:rsidRPr="009A589D" w14:paraId="08FC925B" w14:textId="77777777" w:rsidTr="00AD2480">
        <w:tc>
          <w:tcPr>
            <w:tcW w:w="873" w:type="dxa"/>
          </w:tcPr>
          <w:p w14:paraId="57FB9FDB" w14:textId="4CA410B4"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25</w:t>
            </w:r>
          </w:p>
        </w:tc>
        <w:tc>
          <w:tcPr>
            <w:tcW w:w="2097" w:type="dxa"/>
          </w:tcPr>
          <w:p w14:paraId="6B3069D3" w14:textId="77777777" w:rsidR="004C7148" w:rsidRPr="004C7148" w:rsidRDefault="004C7148" w:rsidP="004C7148">
            <w:pPr>
              <w:rPr>
                <w:rFonts w:ascii="Times New Roman" w:hAnsi="Times New Roman" w:cs="Times New Roman"/>
              </w:rPr>
            </w:pPr>
          </w:p>
        </w:tc>
        <w:tc>
          <w:tcPr>
            <w:tcW w:w="4680" w:type="dxa"/>
          </w:tcPr>
          <w:p w14:paraId="3B58B89E" w14:textId="77777777" w:rsidR="004C7148" w:rsidRPr="004C7148" w:rsidRDefault="004C7148" w:rsidP="004C7148">
            <w:pPr>
              <w:rPr>
                <w:rFonts w:ascii="Times New Roman" w:hAnsi="Times New Roman" w:cs="Times New Roman"/>
              </w:rPr>
            </w:pPr>
          </w:p>
        </w:tc>
        <w:tc>
          <w:tcPr>
            <w:tcW w:w="1260" w:type="dxa"/>
          </w:tcPr>
          <w:p w14:paraId="55AF4DB4" w14:textId="77777777" w:rsidR="004C7148" w:rsidRPr="004C7148" w:rsidRDefault="004C7148" w:rsidP="004C7148">
            <w:pPr>
              <w:jc w:val="right"/>
              <w:rPr>
                <w:rFonts w:ascii="Times New Roman" w:hAnsi="Times New Roman" w:cs="Times New Roman"/>
              </w:rPr>
            </w:pPr>
          </w:p>
        </w:tc>
        <w:tc>
          <w:tcPr>
            <w:tcW w:w="1170" w:type="dxa"/>
          </w:tcPr>
          <w:p w14:paraId="4144D718" w14:textId="77777777" w:rsidR="004C7148" w:rsidRPr="004C7148" w:rsidRDefault="004C7148" w:rsidP="004C7148">
            <w:pPr>
              <w:jc w:val="right"/>
              <w:rPr>
                <w:rFonts w:ascii="Times New Roman" w:hAnsi="Times New Roman" w:cs="Times New Roman"/>
              </w:rPr>
            </w:pPr>
          </w:p>
        </w:tc>
      </w:tr>
      <w:tr w:rsidR="004C7148" w:rsidRPr="009A589D" w14:paraId="15B68EB9" w14:textId="77777777" w:rsidTr="00AD2480">
        <w:tc>
          <w:tcPr>
            <w:tcW w:w="873" w:type="dxa"/>
          </w:tcPr>
          <w:p w14:paraId="2A065CE7" w14:textId="1F65D5C3"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26</w:t>
            </w:r>
          </w:p>
        </w:tc>
        <w:tc>
          <w:tcPr>
            <w:tcW w:w="2097" w:type="dxa"/>
          </w:tcPr>
          <w:p w14:paraId="5126DB24" w14:textId="77777777" w:rsidR="004C7148" w:rsidRPr="004C7148" w:rsidRDefault="004C7148" w:rsidP="004C7148">
            <w:pPr>
              <w:rPr>
                <w:rFonts w:ascii="Times New Roman" w:hAnsi="Times New Roman" w:cs="Times New Roman"/>
              </w:rPr>
            </w:pPr>
          </w:p>
        </w:tc>
        <w:tc>
          <w:tcPr>
            <w:tcW w:w="4680" w:type="dxa"/>
          </w:tcPr>
          <w:p w14:paraId="5AB1CA05" w14:textId="77777777" w:rsidR="004C7148" w:rsidRPr="004C7148" w:rsidRDefault="004C7148" w:rsidP="004C7148">
            <w:pPr>
              <w:rPr>
                <w:rFonts w:ascii="Times New Roman" w:hAnsi="Times New Roman" w:cs="Times New Roman"/>
              </w:rPr>
            </w:pPr>
          </w:p>
        </w:tc>
        <w:tc>
          <w:tcPr>
            <w:tcW w:w="1260" w:type="dxa"/>
          </w:tcPr>
          <w:p w14:paraId="71A008C4" w14:textId="77777777" w:rsidR="004C7148" w:rsidRPr="004C7148" w:rsidRDefault="004C7148" w:rsidP="004C7148">
            <w:pPr>
              <w:jc w:val="right"/>
              <w:rPr>
                <w:rFonts w:ascii="Times New Roman" w:hAnsi="Times New Roman" w:cs="Times New Roman"/>
              </w:rPr>
            </w:pPr>
          </w:p>
        </w:tc>
        <w:tc>
          <w:tcPr>
            <w:tcW w:w="1170" w:type="dxa"/>
          </w:tcPr>
          <w:p w14:paraId="237D3713" w14:textId="77777777" w:rsidR="004C7148" w:rsidRPr="004C7148" w:rsidRDefault="004C7148" w:rsidP="004C7148">
            <w:pPr>
              <w:jc w:val="right"/>
              <w:rPr>
                <w:rFonts w:ascii="Times New Roman" w:hAnsi="Times New Roman" w:cs="Times New Roman"/>
              </w:rPr>
            </w:pPr>
          </w:p>
        </w:tc>
      </w:tr>
      <w:tr w:rsidR="004C7148" w:rsidRPr="009A589D" w14:paraId="0467A05D" w14:textId="77777777" w:rsidTr="00AD2480">
        <w:tc>
          <w:tcPr>
            <w:tcW w:w="873" w:type="dxa"/>
          </w:tcPr>
          <w:p w14:paraId="6D53D04D" w14:textId="74D593F9"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27</w:t>
            </w:r>
          </w:p>
        </w:tc>
        <w:tc>
          <w:tcPr>
            <w:tcW w:w="2097" w:type="dxa"/>
          </w:tcPr>
          <w:p w14:paraId="436B165B" w14:textId="77777777" w:rsidR="004C7148" w:rsidRPr="004C7148" w:rsidRDefault="004C7148" w:rsidP="004C7148">
            <w:pPr>
              <w:rPr>
                <w:rFonts w:ascii="Times New Roman" w:hAnsi="Times New Roman" w:cs="Times New Roman"/>
              </w:rPr>
            </w:pPr>
          </w:p>
        </w:tc>
        <w:tc>
          <w:tcPr>
            <w:tcW w:w="4680" w:type="dxa"/>
          </w:tcPr>
          <w:p w14:paraId="7E45689D" w14:textId="77777777" w:rsidR="004C7148" w:rsidRPr="004C7148" w:rsidRDefault="004C7148" w:rsidP="004C7148">
            <w:pPr>
              <w:rPr>
                <w:rFonts w:ascii="Times New Roman" w:hAnsi="Times New Roman" w:cs="Times New Roman"/>
              </w:rPr>
            </w:pPr>
          </w:p>
        </w:tc>
        <w:tc>
          <w:tcPr>
            <w:tcW w:w="1260" w:type="dxa"/>
          </w:tcPr>
          <w:p w14:paraId="47CB3AC8" w14:textId="77777777" w:rsidR="004C7148" w:rsidRPr="004C7148" w:rsidRDefault="004C7148" w:rsidP="004C7148">
            <w:pPr>
              <w:jc w:val="right"/>
              <w:rPr>
                <w:rFonts w:ascii="Times New Roman" w:hAnsi="Times New Roman" w:cs="Times New Roman"/>
              </w:rPr>
            </w:pPr>
          </w:p>
        </w:tc>
        <w:tc>
          <w:tcPr>
            <w:tcW w:w="1170" w:type="dxa"/>
          </w:tcPr>
          <w:p w14:paraId="5A9AEC49" w14:textId="77777777" w:rsidR="004C7148" w:rsidRPr="004C7148" w:rsidRDefault="004C7148" w:rsidP="004C7148">
            <w:pPr>
              <w:jc w:val="right"/>
              <w:rPr>
                <w:rFonts w:ascii="Times New Roman" w:hAnsi="Times New Roman" w:cs="Times New Roman"/>
              </w:rPr>
            </w:pPr>
          </w:p>
        </w:tc>
      </w:tr>
      <w:tr w:rsidR="004C7148" w:rsidRPr="009A589D" w14:paraId="089E2BE1" w14:textId="77777777" w:rsidTr="00AD2480">
        <w:tc>
          <w:tcPr>
            <w:tcW w:w="873" w:type="dxa"/>
          </w:tcPr>
          <w:p w14:paraId="0DF080D9" w14:textId="066E4F38"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28</w:t>
            </w:r>
          </w:p>
        </w:tc>
        <w:tc>
          <w:tcPr>
            <w:tcW w:w="2097" w:type="dxa"/>
          </w:tcPr>
          <w:p w14:paraId="5E8BCDBC" w14:textId="77777777" w:rsidR="004C7148" w:rsidRPr="004C7148" w:rsidRDefault="004C7148" w:rsidP="004C7148">
            <w:pPr>
              <w:rPr>
                <w:rFonts w:ascii="Times New Roman" w:hAnsi="Times New Roman" w:cs="Times New Roman"/>
              </w:rPr>
            </w:pPr>
          </w:p>
        </w:tc>
        <w:tc>
          <w:tcPr>
            <w:tcW w:w="4680" w:type="dxa"/>
          </w:tcPr>
          <w:p w14:paraId="34609B63" w14:textId="77777777" w:rsidR="004C7148" w:rsidRPr="004C7148" w:rsidRDefault="004C7148" w:rsidP="004C7148">
            <w:pPr>
              <w:rPr>
                <w:rFonts w:ascii="Times New Roman" w:hAnsi="Times New Roman" w:cs="Times New Roman"/>
              </w:rPr>
            </w:pPr>
          </w:p>
        </w:tc>
        <w:tc>
          <w:tcPr>
            <w:tcW w:w="1260" w:type="dxa"/>
          </w:tcPr>
          <w:p w14:paraId="7935E2A1" w14:textId="77777777" w:rsidR="004C7148" w:rsidRPr="004C7148" w:rsidRDefault="004C7148" w:rsidP="004C7148">
            <w:pPr>
              <w:jc w:val="right"/>
              <w:rPr>
                <w:rFonts w:ascii="Times New Roman" w:hAnsi="Times New Roman" w:cs="Times New Roman"/>
              </w:rPr>
            </w:pPr>
          </w:p>
        </w:tc>
        <w:tc>
          <w:tcPr>
            <w:tcW w:w="1170" w:type="dxa"/>
          </w:tcPr>
          <w:p w14:paraId="23442723" w14:textId="77777777" w:rsidR="004C7148" w:rsidRPr="004C7148" w:rsidRDefault="004C7148" w:rsidP="004C7148">
            <w:pPr>
              <w:jc w:val="right"/>
              <w:rPr>
                <w:rFonts w:ascii="Times New Roman" w:hAnsi="Times New Roman" w:cs="Times New Roman"/>
              </w:rPr>
            </w:pPr>
          </w:p>
        </w:tc>
      </w:tr>
      <w:tr w:rsidR="004C7148" w:rsidRPr="009A589D" w14:paraId="02EB39E6" w14:textId="77777777" w:rsidTr="00AD2480">
        <w:tc>
          <w:tcPr>
            <w:tcW w:w="873" w:type="dxa"/>
          </w:tcPr>
          <w:p w14:paraId="7B4075D7" w14:textId="7596CD3E"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29</w:t>
            </w:r>
          </w:p>
        </w:tc>
        <w:tc>
          <w:tcPr>
            <w:tcW w:w="2097" w:type="dxa"/>
          </w:tcPr>
          <w:p w14:paraId="72F5A958" w14:textId="77777777" w:rsidR="004C7148" w:rsidRPr="004C7148" w:rsidRDefault="004C7148" w:rsidP="004C7148">
            <w:pPr>
              <w:rPr>
                <w:rFonts w:ascii="Times New Roman" w:hAnsi="Times New Roman" w:cs="Times New Roman"/>
              </w:rPr>
            </w:pPr>
          </w:p>
        </w:tc>
        <w:tc>
          <w:tcPr>
            <w:tcW w:w="4680" w:type="dxa"/>
          </w:tcPr>
          <w:p w14:paraId="556E9911" w14:textId="77777777" w:rsidR="004C7148" w:rsidRPr="004C7148" w:rsidRDefault="004C7148" w:rsidP="004C7148">
            <w:pPr>
              <w:rPr>
                <w:rFonts w:ascii="Times New Roman" w:hAnsi="Times New Roman" w:cs="Times New Roman"/>
              </w:rPr>
            </w:pPr>
          </w:p>
        </w:tc>
        <w:tc>
          <w:tcPr>
            <w:tcW w:w="1260" w:type="dxa"/>
          </w:tcPr>
          <w:p w14:paraId="0EF30402" w14:textId="77777777" w:rsidR="004C7148" w:rsidRPr="004C7148" w:rsidRDefault="004C7148" w:rsidP="004C7148">
            <w:pPr>
              <w:jc w:val="right"/>
              <w:rPr>
                <w:rFonts w:ascii="Times New Roman" w:hAnsi="Times New Roman" w:cs="Times New Roman"/>
              </w:rPr>
            </w:pPr>
          </w:p>
        </w:tc>
        <w:tc>
          <w:tcPr>
            <w:tcW w:w="1170" w:type="dxa"/>
          </w:tcPr>
          <w:p w14:paraId="1BED8A9C" w14:textId="77777777" w:rsidR="004C7148" w:rsidRPr="004C7148" w:rsidRDefault="004C7148" w:rsidP="004C7148">
            <w:pPr>
              <w:jc w:val="right"/>
              <w:rPr>
                <w:rFonts w:ascii="Times New Roman" w:hAnsi="Times New Roman" w:cs="Times New Roman"/>
              </w:rPr>
            </w:pPr>
          </w:p>
        </w:tc>
      </w:tr>
      <w:tr w:rsidR="004C7148" w:rsidRPr="009A589D" w14:paraId="335E68B4" w14:textId="77777777" w:rsidTr="00AD2480">
        <w:tc>
          <w:tcPr>
            <w:tcW w:w="873" w:type="dxa"/>
          </w:tcPr>
          <w:p w14:paraId="55B28813" w14:textId="5BC1568B"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30</w:t>
            </w:r>
          </w:p>
        </w:tc>
        <w:tc>
          <w:tcPr>
            <w:tcW w:w="2097" w:type="dxa"/>
          </w:tcPr>
          <w:p w14:paraId="3D1B12CD" w14:textId="77777777" w:rsidR="004C7148" w:rsidRPr="004C7148" w:rsidRDefault="004C7148" w:rsidP="004C7148">
            <w:pPr>
              <w:rPr>
                <w:rFonts w:ascii="Times New Roman" w:hAnsi="Times New Roman" w:cs="Times New Roman"/>
              </w:rPr>
            </w:pPr>
          </w:p>
        </w:tc>
        <w:tc>
          <w:tcPr>
            <w:tcW w:w="4680" w:type="dxa"/>
          </w:tcPr>
          <w:p w14:paraId="52AD0A67" w14:textId="77777777" w:rsidR="004C7148" w:rsidRPr="004C7148" w:rsidRDefault="004C7148" w:rsidP="004C7148">
            <w:pPr>
              <w:rPr>
                <w:rFonts w:ascii="Times New Roman" w:hAnsi="Times New Roman" w:cs="Times New Roman"/>
              </w:rPr>
            </w:pPr>
          </w:p>
        </w:tc>
        <w:tc>
          <w:tcPr>
            <w:tcW w:w="1260" w:type="dxa"/>
          </w:tcPr>
          <w:p w14:paraId="5374F9A4" w14:textId="77777777" w:rsidR="004C7148" w:rsidRPr="004C7148" w:rsidRDefault="004C7148" w:rsidP="004C7148">
            <w:pPr>
              <w:jc w:val="right"/>
              <w:rPr>
                <w:rFonts w:ascii="Times New Roman" w:hAnsi="Times New Roman" w:cs="Times New Roman"/>
              </w:rPr>
            </w:pPr>
          </w:p>
        </w:tc>
        <w:tc>
          <w:tcPr>
            <w:tcW w:w="1170" w:type="dxa"/>
          </w:tcPr>
          <w:p w14:paraId="4999FBD1" w14:textId="77777777" w:rsidR="004C7148" w:rsidRPr="004C7148" w:rsidRDefault="004C7148" w:rsidP="004C7148">
            <w:pPr>
              <w:jc w:val="right"/>
              <w:rPr>
                <w:rFonts w:ascii="Times New Roman" w:hAnsi="Times New Roman" w:cs="Times New Roman"/>
              </w:rPr>
            </w:pPr>
          </w:p>
        </w:tc>
      </w:tr>
      <w:tr w:rsidR="004C7148" w:rsidRPr="009A589D" w14:paraId="15BE0960" w14:textId="77777777" w:rsidTr="00AD2480">
        <w:tc>
          <w:tcPr>
            <w:tcW w:w="873" w:type="dxa"/>
          </w:tcPr>
          <w:p w14:paraId="43E548E8" w14:textId="676051D1"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31</w:t>
            </w:r>
          </w:p>
        </w:tc>
        <w:tc>
          <w:tcPr>
            <w:tcW w:w="2097" w:type="dxa"/>
          </w:tcPr>
          <w:p w14:paraId="4E2ACC7D" w14:textId="77777777" w:rsidR="004C7148" w:rsidRPr="004C7148" w:rsidRDefault="004C7148" w:rsidP="004C7148">
            <w:pPr>
              <w:rPr>
                <w:rFonts w:ascii="Times New Roman" w:hAnsi="Times New Roman" w:cs="Times New Roman"/>
              </w:rPr>
            </w:pPr>
          </w:p>
        </w:tc>
        <w:tc>
          <w:tcPr>
            <w:tcW w:w="4680" w:type="dxa"/>
          </w:tcPr>
          <w:p w14:paraId="5AF3B9F1" w14:textId="77777777" w:rsidR="004C7148" w:rsidRPr="004C7148" w:rsidRDefault="004C7148" w:rsidP="004C7148">
            <w:pPr>
              <w:rPr>
                <w:rFonts w:ascii="Times New Roman" w:hAnsi="Times New Roman" w:cs="Times New Roman"/>
              </w:rPr>
            </w:pPr>
          </w:p>
        </w:tc>
        <w:tc>
          <w:tcPr>
            <w:tcW w:w="1260" w:type="dxa"/>
          </w:tcPr>
          <w:p w14:paraId="533126EB" w14:textId="77777777" w:rsidR="004C7148" w:rsidRPr="004C7148" w:rsidRDefault="004C7148" w:rsidP="004C7148">
            <w:pPr>
              <w:jc w:val="right"/>
              <w:rPr>
                <w:rFonts w:ascii="Times New Roman" w:hAnsi="Times New Roman" w:cs="Times New Roman"/>
              </w:rPr>
            </w:pPr>
          </w:p>
        </w:tc>
        <w:tc>
          <w:tcPr>
            <w:tcW w:w="1170" w:type="dxa"/>
          </w:tcPr>
          <w:p w14:paraId="1FAEF371" w14:textId="77777777" w:rsidR="004C7148" w:rsidRPr="004C7148" w:rsidRDefault="004C7148" w:rsidP="004C7148">
            <w:pPr>
              <w:jc w:val="right"/>
              <w:rPr>
                <w:rFonts w:ascii="Times New Roman" w:hAnsi="Times New Roman" w:cs="Times New Roman"/>
              </w:rPr>
            </w:pPr>
          </w:p>
        </w:tc>
      </w:tr>
      <w:tr w:rsidR="004C7148" w:rsidRPr="009A589D" w14:paraId="24D33F45" w14:textId="77777777" w:rsidTr="00AD2480">
        <w:tc>
          <w:tcPr>
            <w:tcW w:w="873" w:type="dxa"/>
          </w:tcPr>
          <w:p w14:paraId="0C996204" w14:textId="4245D7DC"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32</w:t>
            </w:r>
          </w:p>
        </w:tc>
        <w:tc>
          <w:tcPr>
            <w:tcW w:w="2097" w:type="dxa"/>
          </w:tcPr>
          <w:p w14:paraId="7351E07B" w14:textId="77777777" w:rsidR="004C7148" w:rsidRPr="004C7148" w:rsidRDefault="004C7148" w:rsidP="004C7148">
            <w:pPr>
              <w:rPr>
                <w:rFonts w:ascii="Times New Roman" w:hAnsi="Times New Roman" w:cs="Times New Roman"/>
              </w:rPr>
            </w:pPr>
          </w:p>
        </w:tc>
        <w:tc>
          <w:tcPr>
            <w:tcW w:w="4680" w:type="dxa"/>
          </w:tcPr>
          <w:p w14:paraId="271DD542" w14:textId="77777777" w:rsidR="004C7148" w:rsidRPr="004C7148" w:rsidRDefault="004C7148" w:rsidP="004C7148">
            <w:pPr>
              <w:rPr>
                <w:rFonts w:ascii="Times New Roman" w:hAnsi="Times New Roman" w:cs="Times New Roman"/>
              </w:rPr>
            </w:pPr>
          </w:p>
        </w:tc>
        <w:tc>
          <w:tcPr>
            <w:tcW w:w="1260" w:type="dxa"/>
          </w:tcPr>
          <w:p w14:paraId="3E8B0125" w14:textId="77777777" w:rsidR="004C7148" w:rsidRPr="004C7148" w:rsidRDefault="004C7148" w:rsidP="004C7148">
            <w:pPr>
              <w:jc w:val="right"/>
              <w:rPr>
                <w:rFonts w:ascii="Times New Roman" w:hAnsi="Times New Roman" w:cs="Times New Roman"/>
              </w:rPr>
            </w:pPr>
          </w:p>
        </w:tc>
        <w:tc>
          <w:tcPr>
            <w:tcW w:w="1170" w:type="dxa"/>
          </w:tcPr>
          <w:p w14:paraId="75B7BCCF" w14:textId="77777777" w:rsidR="004C7148" w:rsidRPr="004C7148" w:rsidRDefault="004C7148" w:rsidP="004C7148">
            <w:pPr>
              <w:jc w:val="right"/>
              <w:rPr>
                <w:rFonts w:ascii="Times New Roman" w:hAnsi="Times New Roman" w:cs="Times New Roman"/>
              </w:rPr>
            </w:pPr>
          </w:p>
        </w:tc>
      </w:tr>
      <w:tr w:rsidR="004C7148" w:rsidRPr="009A589D" w14:paraId="38601E49" w14:textId="77777777" w:rsidTr="00AD2480">
        <w:tc>
          <w:tcPr>
            <w:tcW w:w="873" w:type="dxa"/>
          </w:tcPr>
          <w:p w14:paraId="6A7A1FDE" w14:textId="4AFDF426"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33</w:t>
            </w:r>
          </w:p>
        </w:tc>
        <w:tc>
          <w:tcPr>
            <w:tcW w:w="2097" w:type="dxa"/>
          </w:tcPr>
          <w:p w14:paraId="6A2584ED" w14:textId="77777777" w:rsidR="004C7148" w:rsidRPr="004C7148" w:rsidRDefault="004C7148" w:rsidP="004C7148">
            <w:pPr>
              <w:rPr>
                <w:rFonts w:ascii="Times New Roman" w:hAnsi="Times New Roman" w:cs="Times New Roman"/>
              </w:rPr>
            </w:pPr>
          </w:p>
        </w:tc>
        <w:tc>
          <w:tcPr>
            <w:tcW w:w="4680" w:type="dxa"/>
          </w:tcPr>
          <w:p w14:paraId="3C696CE9" w14:textId="77777777" w:rsidR="004C7148" w:rsidRPr="004C7148" w:rsidRDefault="004C7148" w:rsidP="004C7148">
            <w:pPr>
              <w:rPr>
                <w:rFonts w:ascii="Times New Roman" w:hAnsi="Times New Roman" w:cs="Times New Roman"/>
              </w:rPr>
            </w:pPr>
          </w:p>
        </w:tc>
        <w:tc>
          <w:tcPr>
            <w:tcW w:w="1260" w:type="dxa"/>
          </w:tcPr>
          <w:p w14:paraId="3384074E" w14:textId="77777777" w:rsidR="004C7148" w:rsidRPr="004C7148" w:rsidRDefault="004C7148" w:rsidP="004C7148">
            <w:pPr>
              <w:jc w:val="right"/>
              <w:rPr>
                <w:rFonts w:ascii="Times New Roman" w:hAnsi="Times New Roman" w:cs="Times New Roman"/>
              </w:rPr>
            </w:pPr>
          </w:p>
        </w:tc>
        <w:tc>
          <w:tcPr>
            <w:tcW w:w="1170" w:type="dxa"/>
          </w:tcPr>
          <w:p w14:paraId="6B18FAF3" w14:textId="77777777" w:rsidR="004C7148" w:rsidRPr="004C7148" w:rsidRDefault="004C7148" w:rsidP="004C7148">
            <w:pPr>
              <w:jc w:val="right"/>
              <w:rPr>
                <w:rFonts w:ascii="Times New Roman" w:hAnsi="Times New Roman" w:cs="Times New Roman"/>
              </w:rPr>
            </w:pPr>
          </w:p>
        </w:tc>
      </w:tr>
      <w:tr w:rsidR="004C7148" w:rsidRPr="009A589D" w14:paraId="3D19E539" w14:textId="77777777" w:rsidTr="00AD2480">
        <w:tc>
          <w:tcPr>
            <w:tcW w:w="873" w:type="dxa"/>
          </w:tcPr>
          <w:p w14:paraId="20B93CC8" w14:textId="1A85B034"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34</w:t>
            </w:r>
          </w:p>
        </w:tc>
        <w:tc>
          <w:tcPr>
            <w:tcW w:w="2097" w:type="dxa"/>
          </w:tcPr>
          <w:p w14:paraId="7D5D8B03" w14:textId="77777777" w:rsidR="004C7148" w:rsidRPr="004C7148" w:rsidRDefault="004C7148" w:rsidP="004C7148">
            <w:pPr>
              <w:rPr>
                <w:rFonts w:ascii="Times New Roman" w:hAnsi="Times New Roman" w:cs="Times New Roman"/>
              </w:rPr>
            </w:pPr>
          </w:p>
        </w:tc>
        <w:tc>
          <w:tcPr>
            <w:tcW w:w="4680" w:type="dxa"/>
          </w:tcPr>
          <w:p w14:paraId="08AAE170" w14:textId="77777777" w:rsidR="004C7148" w:rsidRPr="004C7148" w:rsidRDefault="004C7148" w:rsidP="004C7148">
            <w:pPr>
              <w:rPr>
                <w:rFonts w:ascii="Times New Roman" w:hAnsi="Times New Roman" w:cs="Times New Roman"/>
              </w:rPr>
            </w:pPr>
          </w:p>
        </w:tc>
        <w:tc>
          <w:tcPr>
            <w:tcW w:w="1260" w:type="dxa"/>
          </w:tcPr>
          <w:p w14:paraId="1E97362B" w14:textId="77777777" w:rsidR="004C7148" w:rsidRPr="004C7148" w:rsidRDefault="004C7148" w:rsidP="004C7148">
            <w:pPr>
              <w:jc w:val="right"/>
              <w:rPr>
                <w:rFonts w:ascii="Times New Roman" w:hAnsi="Times New Roman" w:cs="Times New Roman"/>
              </w:rPr>
            </w:pPr>
          </w:p>
        </w:tc>
        <w:tc>
          <w:tcPr>
            <w:tcW w:w="1170" w:type="dxa"/>
          </w:tcPr>
          <w:p w14:paraId="2A05D71B" w14:textId="77777777" w:rsidR="004C7148" w:rsidRPr="004C7148" w:rsidRDefault="004C7148" w:rsidP="004C7148">
            <w:pPr>
              <w:jc w:val="right"/>
              <w:rPr>
                <w:rFonts w:ascii="Times New Roman" w:hAnsi="Times New Roman" w:cs="Times New Roman"/>
              </w:rPr>
            </w:pPr>
          </w:p>
        </w:tc>
      </w:tr>
      <w:tr w:rsidR="004C7148" w:rsidRPr="009A589D" w14:paraId="2A3705EE" w14:textId="77777777" w:rsidTr="00AD2480">
        <w:tc>
          <w:tcPr>
            <w:tcW w:w="873" w:type="dxa"/>
          </w:tcPr>
          <w:p w14:paraId="61B92CF4" w14:textId="5597763F"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35</w:t>
            </w:r>
          </w:p>
        </w:tc>
        <w:tc>
          <w:tcPr>
            <w:tcW w:w="2097" w:type="dxa"/>
          </w:tcPr>
          <w:p w14:paraId="17FE84E7" w14:textId="77777777" w:rsidR="004C7148" w:rsidRPr="004C7148" w:rsidRDefault="004C7148" w:rsidP="004C7148">
            <w:pPr>
              <w:rPr>
                <w:rFonts w:ascii="Times New Roman" w:hAnsi="Times New Roman" w:cs="Times New Roman"/>
              </w:rPr>
            </w:pPr>
          </w:p>
        </w:tc>
        <w:tc>
          <w:tcPr>
            <w:tcW w:w="4680" w:type="dxa"/>
          </w:tcPr>
          <w:p w14:paraId="1A3D59DA" w14:textId="77777777" w:rsidR="004C7148" w:rsidRPr="004C7148" w:rsidRDefault="004C7148" w:rsidP="004C7148">
            <w:pPr>
              <w:rPr>
                <w:rFonts w:ascii="Times New Roman" w:hAnsi="Times New Roman" w:cs="Times New Roman"/>
              </w:rPr>
            </w:pPr>
          </w:p>
        </w:tc>
        <w:tc>
          <w:tcPr>
            <w:tcW w:w="1260" w:type="dxa"/>
          </w:tcPr>
          <w:p w14:paraId="3EACC20F" w14:textId="77777777" w:rsidR="004C7148" w:rsidRPr="004C7148" w:rsidRDefault="004C7148" w:rsidP="004C7148">
            <w:pPr>
              <w:jc w:val="right"/>
              <w:rPr>
                <w:rFonts w:ascii="Times New Roman" w:hAnsi="Times New Roman" w:cs="Times New Roman"/>
              </w:rPr>
            </w:pPr>
          </w:p>
        </w:tc>
        <w:tc>
          <w:tcPr>
            <w:tcW w:w="1170" w:type="dxa"/>
          </w:tcPr>
          <w:p w14:paraId="049D8654" w14:textId="77777777" w:rsidR="004C7148" w:rsidRPr="004C7148" w:rsidRDefault="004C7148" w:rsidP="004C7148">
            <w:pPr>
              <w:jc w:val="right"/>
              <w:rPr>
                <w:rFonts w:ascii="Times New Roman" w:hAnsi="Times New Roman" w:cs="Times New Roman"/>
              </w:rPr>
            </w:pPr>
          </w:p>
        </w:tc>
      </w:tr>
      <w:tr w:rsidR="004C7148" w:rsidRPr="009A589D" w14:paraId="12410641" w14:textId="77777777" w:rsidTr="00AD2480">
        <w:tc>
          <w:tcPr>
            <w:tcW w:w="873" w:type="dxa"/>
          </w:tcPr>
          <w:p w14:paraId="47E96BF6" w14:textId="6E502365"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36</w:t>
            </w:r>
          </w:p>
        </w:tc>
        <w:tc>
          <w:tcPr>
            <w:tcW w:w="2097" w:type="dxa"/>
          </w:tcPr>
          <w:p w14:paraId="60DF9202" w14:textId="77777777" w:rsidR="004C7148" w:rsidRPr="004C7148" w:rsidRDefault="004C7148" w:rsidP="004C7148">
            <w:pPr>
              <w:rPr>
                <w:rFonts w:ascii="Times New Roman" w:hAnsi="Times New Roman" w:cs="Times New Roman"/>
              </w:rPr>
            </w:pPr>
          </w:p>
        </w:tc>
        <w:tc>
          <w:tcPr>
            <w:tcW w:w="4680" w:type="dxa"/>
          </w:tcPr>
          <w:p w14:paraId="7BF1482A" w14:textId="77777777" w:rsidR="004C7148" w:rsidRPr="004C7148" w:rsidRDefault="004C7148" w:rsidP="004C7148">
            <w:pPr>
              <w:rPr>
                <w:rFonts w:ascii="Times New Roman" w:hAnsi="Times New Roman" w:cs="Times New Roman"/>
              </w:rPr>
            </w:pPr>
          </w:p>
        </w:tc>
        <w:tc>
          <w:tcPr>
            <w:tcW w:w="1260" w:type="dxa"/>
          </w:tcPr>
          <w:p w14:paraId="726A739B" w14:textId="77777777" w:rsidR="004C7148" w:rsidRPr="004C7148" w:rsidRDefault="004C7148" w:rsidP="004C7148">
            <w:pPr>
              <w:jc w:val="right"/>
              <w:rPr>
                <w:rFonts w:ascii="Times New Roman" w:hAnsi="Times New Roman" w:cs="Times New Roman"/>
              </w:rPr>
            </w:pPr>
          </w:p>
        </w:tc>
        <w:tc>
          <w:tcPr>
            <w:tcW w:w="1170" w:type="dxa"/>
          </w:tcPr>
          <w:p w14:paraId="78E2075A" w14:textId="77777777" w:rsidR="004C7148" w:rsidRPr="004C7148" w:rsidRDefault="004C7148" w:rsidP="004C7148">
            <w:pPr>
              <w:jc w:val="right"/>
              <w:rPr>
                <w:rFonts w:ascii="Times New Roman" w:hAnsi="Times New Roman" w:cs="Times New Roman"/>
              </w:rPr>
            </w:pPr>
          </w:p>
        </w:tc>
      </w:tr>
      <w:tr w:rsidR="004C7148" w:rsidRPr="009A589D" w14:paraId="66B35640" w14:textId="77777777" w:rsidTr="00AD2480">
        <w:tc>
          <w:tcPr>
            <w:tcW w:w="873" w:type="dxa"/>
          </w:tcPr>
          <w:p w14:paraId="5E803E50" w14:textId="05EDEFAA"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37</w:t>
            </w:r>
          </w:p>
        </w:tc>
        <w:tc>
          <w:tcPr>
            <w:tcW w:w="2097" w:type="dxa"/>
          </w:tcPr>
          <w:p w14:paraId="78E36717" w14:textId="77777777" w:rsidR="004C7148" w:rsidRPr="004C7148" w:rsidRDefault="004C7148" w:rsidP="004C7148">
            <w:pPr>
              <w:rPr>
                <w:rFonts w:ascii="Times New Roman" w:hAnsi="Times New Roman" w:cs="Times New Roman"/>
              </w:rPr>
            </w:pPr>
          </w:p>
        </w:tc>
        <w:tc>
          <w:tcPr>
            <w:tcW w:w="4680" w:type="dxa"/>
          </w:tcPr>
          <w:p w14:paraId="46F6CA00" w14:textId="77777777" w:rsidR="004C7148" w:rsidRPr="004C7148" w:rsidRDefault="004C7148" w:rsidP="004C7148">
            <w:pPr>
              <w:rPr>
                <w:rFonts w:ascii="Times New Roman" w:hAnsi="Times New Roman" w:cs="Times New Roman"/>
              </w:rPr>
            </w:pPr>
          </w:p>
        </w:tc>
        <w:tc>
          <w:tcPr>
            <w:tcW w:w="1260" w:type="dxa"/>
          </w:tcPr>
          <w:p w14:paraId="04B04A87" w14:textId="77777777" w:rsidR="004C7148" w:rsidRPr="004C7148" w:rsidRDefault="004C7148" w:rsidP="004C7148">
            <w:pPr>
              <w:jc w:val="right"/>
              <w:rPr>
                <w:rFonts w:ascii="Times New Roman" w:hAnsi="Times New Roman" w:cs="Times New Roman"/>
              </w:rPr>
            </w:pPr>
          </w:p>
        </w:tc>
        <w:tc>
          <w:tcPr>
            <w:tcW w:w="1170" w:type="dxa"/>
          </w:tcPr>
          <w:p w14:paraId="7A27DF6D" w14:textId="77777777" w:rsidR="004C7148" w:rsidRPr="004C7148" w:rsidRDefault="004C7148" w:rsidP="004C7148">
            <w:pPr>
              <w:jc w:val="right"/>
              <w:rPr>
                <w:rFonts w:ascii="Times New Roman" w:hAnsi="Times New Roman" w:cs="Times New Roman"/>
              </w:rPr>
            </w:pPr>
          </w:p>
        </w:tc>
      </w:tr>
      <w:tr w:rsidR="004C7148" w:rsidRPr="009A589D" w14:paraId="45C41B63" w14:textId="77777777" w:rsidTr="00AD2480">
        <w:tc>
          <w:tcPr>
            <w:tcW w:w="873" w:type="dxa"/>
          </w:tcPr>
          <w:p w14:paraId="7A31AAE3" w14:textId="4697DBF1"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38</w:t>
            </w:r>
          </w:p>
        </w:tc>
        <w:tc>
          <w:tcPr>
            <w:tcW w:w="2097" w:type="dxa"/>
          </w:tcPr>
          <w:p w14:paraId="5E75C504" w14:textId="77777777" w:rsidR="004C7148" w:rsidRPr="004C7148" w:rsidRDefault="004C7148" w:rsidP="004C7148">
            <w:pPr>
              <w:rPr>
                <w:rFonts w:ascii="Times New Roman" w:hAnsi="Times New Roman" w:cs="Times New Roman"/>
              </w:rPr>
            </w:pPr>
          </w:p>
        </w:tc>
        <w:tc>
          <w:tcPr>
            <w:tcW w:w="4680" w:type="dxa"/>
          </w:tcPr>
          <w:p w14:paraId="671422B6" w14:textId="77777777" w:rsidR="004C7148" w:rsidRPr="004C7148" w:rsidRDefault="004C7148" w:rsidP="004C7148">
            <w:pPr>
              <w:rPr>
                <w:rFonts w:ascii="Times New Roman" w:hAnsi="Times New Roman" w:cs="Times New Roman"/>
              </w:rPr>
            </w:pPr>
          </w:p>
        </w:tc>
        <w:tc>
          <w:tcPr>
            <w:tcW w:w="1260" w:type="dxa"/>
          </w:tcPr>
          <w:p w14:paraId="0A848E6A" w14:textId="77777777" w:rsidR="004C7148" w:rsidRPr="004C7148" w:rsidRDefault="004C7148" w:rsidP="004C7148">
            <w:pPr>
              <w:jc w:val="right"/>
              <w:rPr>
                <w:rFonts w:ascii="Times New Roman" w:hAnsi="Times New Roman" w:cs="Times New Roman"/>
              </w:rPr>
            </w:pPr>
          </w:p>
        </w:tc>
        <w:tc>
          <w:tcPr>
            <w:tcW w:w="1170" w:type="dxa"/>
          </w:tcPr>
          <w:p w14:paraId="1A583A5F" w14:textId="77777777" w:rsidR="004C7148" w:rsidRPr="004C7148" w:rsidRDefault="004C7148" w:rsidP="004C7148">
            <w:pPr>
              <w:jc w:val="right"/>
              <w:rPr>
                <w:rFonts w:ascii="Times New Roman" w:hAnsi="Times New Roman" w:cs="Times New Roman"/>
              </w:rPr>
            </w:pPr>
          </w:p>
        </w:tc>
      </w:tr>
      <w:tr w:rsidR="004C7148" w:rsidRPr="009A589D" w14:paraId="276E6486" w14:textId="77777777" w:rsidTr="00AD2480">
        <w:tc>
          <w:tcPr>
            <w:tcW w:w="873" w:type="dxa"/>
          </w:tcPr>
          <w:p w14:paraId="16264F61" w14:textId="2E236B64"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39</w:t>
            </w:r>
          </w:p>
        </w:tc>
        <w:tc>
          <w:tcPr>
            <w:tcW w:w="2097" w:type="dxa"/>
          </w:tcPr>
          <w:p w14:paraId="56C00B36" w14:textId="77777777" w:rsidR="004C7148" w:rsidRPr="004C7148" w:rsidRDefault="004C7148" w:rsidP="004C7148">
            <w:pPr>
              <w:rPr>
                <w:rFonts w:ascii="Times New Roman" w:hAnsi="Times New Roman" w:cs="Times New Roman"/>
              </w:rPr>
            </w:pPr>
          </w:p>
        </w:tc>
        <w:tc>
          <w:tcPr>
            <w:tcW w:w="4680" w:type="dxa"/>
          </w:tcPr>
          <w:p w14:paraId="207B01B1" w14:textId="77777777" w:rsidR="004C7148" w:rsidRPr="004C7148" w:rsidRDefault="004C7148" w:rsidP="004C7148">
            <w:pPr>
              <w:rPr>
                <w:rFonts w:ascii="Times New Roman" w:hAnsi="Times New Roman" w:cs="Times New Roman"/>
              </w:rPr>
            </w:pPr>
          </w:p>
        </w:tc>
        <w:tc>
          <w:tcPr>
            <w:tcW w:w="1260" w:type="dxa"/>
          </w:tcPr>
          <w:p w14:paraId="29FCAC6F" w14:textId="77777777" w:rsidR="004C7148" w:rsidRPr="004C7148" w:rsidRDefault="004C7148" w:rsidP="004C7148">
            <w:pPr>
              <w:jc w:val="right"/>
              <w:rPr>
                <w:rFonts w:ascii="Times New Roman" w:hAnsi="Times New Roman" w:cs="Times New Roman"/>
              </w:rPr>
            </w:pPr>
          </w:p>
        </w:tc>
        <w:tc>
          <w:tcPr>
            <w:tcW w:w="1170" w:type="dxa"/>
          </w:tcPr>
          <w:p w14:paraId="5D6FDC97" w14:textId="77777777" w:rsidR="004C7148" w:rsidRPr="004C7148" w:rsidRDefault="004C7148" w:rsidP="004C7148">
            <w:pPr>
              <w:jc w:val="right"/>
              <w:rPr>
                <w:rFonts w:ascii="Times New Roman" w:hAnsi="Times New Roman" w:cs="Times New Roman"/>
              </w:rPr>
            </w:pPr>
          </w:p>
        </w:tc>
      </w:tr>
      <w:tr w:rsidR="004C7148" w:rsidRPr="009A589D" w14:paraId="4A3B7430" w14:textId="77777777" w:rsidTr="00AD2480">
        <w:tc>
          <w:tcPr>
            <w:tcW w:w="873" w:type="dxa"/>
          </w:tcPr>
          <w:p w14:paraId="0F0BBDB7" w14:textId="4971B36C" w:rsidR="004C7148" w:rsidRPr="00C350A3" w:rsidRDefault="004C7148" w:rsidP="004C7148">
            <w:pPr>
              <w:jc w:val="center"/>
              <w:rPr>
                <w:rFonts w:ascii="Times New Roman" w:hAnsi="Times New Roman" w:cs="Times New Roman"/>
                <w:sz w:val="18"/>
                <w:szCs w:val="18"/>
              </w:rPr>
            </w:pPr>
            <w:r w:rsidRPr="00C350A3">
              <w:rPr>
                <w:rFonts w:ascii="Times New Roman" w:hAnsi="Times New Roman" w:cs="Times New Roman"/>
                <w:sz w:val="18"/>
                <w:szCs w:val="18"/>
              </w:rPr>
              <w:t>40</w:t>
            </w:r>
          </w:p>
        </w:tc>
        <w:tc>
          <w:tcPr>
            <w:tcW w:w="2097" w:type="dxa"/>
          </w:tcPr>
          <w:p w14:paraId="5079C8A8" w14:textId="77777777" w:rsidR="004C7148" w:rsidRPr="004C7148" w:rsidRDefault="004C7148" w:rsidP="004C7148">
            <w:pPr>
              <w:rPr>
                <w:rFonts w:ascii="Times New Roman" w:hAnsi="Times New Roman" w:cs="Times New Roman"/>
              </w:rPr>
            </w:pPr>
          </w:p>
        </w:tc>
        <w:tc>
          <w:tcPr>
            <w:tcW w:w="4680" w:type="dxa"/>
          </w:tcPr>
          <w:p w14:paraId="6B13B131" w14:textId="77777777" w:rsidR="004C7148" w:rsidRPr="004C7148" w:rsidRDefault="004C7148" w:rsidP="004C7148">
            <w:pPr>
              <w:rPr>
                <w:rFonts w:ascii="Times New Roman" w:hAnsi="Times New Roman" w:cs="Times New Roman"/>
              </w:rPr>
            </w:pPr>
          </w:p>
        </w:tc>
        <w:tc>
          <w:tcPr>
            <w:tcW w:w="1260" w:type="dxa"/>
          </w:tcPr>
          <w:p w14:paraId="6D818EAC" w14:textId="77777777" w:rsidR="004C7148" w:rsidRPr="004C7148" w:rsidRDefault="004C7148" w:rsidP="004C7148">
            <w:pPr>
              <w:jc w:val="right"/>
              <w:rPr>
                <w:rFonts w:ascii="Times New Roman" w:hAnsi="Times New Roman" w:cs="Times New Roman"/>
              </w:rPr>
            </w:pPr>
          </w:p>
        </w:tc>
        <w:tc>
          <w:tcPr>
            <w:tcW w:w="1170" w:type="dxa"/>
          </w:tcPr>
          <w:p w14:paraId="1E4B4FA7" w14:textId="77777777" w:rsidR="004C7148" w:rsidRPr="004C7148" w:rsidRDefault="004C7148" w:rsidP="004C7148">
            <w:pPr>
              <w:jc w:val="right"/>
              <w:rPr>
                <w:rFonts w:ascii="Times New Roman" w:hAnsi="Times New Roman" w:cs="Times New Roman"/>
              </w:rPr>
            </w:pPr>
          </w:p>
        </w:tc>
      </w:tr>
    </w:tbl>
    <w:p w14:paraId="568C45B4" w14:textId="77777777" w:rsidR="00C350A3" w:rsidRDefault="00C350A3" w:rsidP="006A1739">
      <w:pPr>
        <w:jc w:val="center"/>
        <w:rPr>
          <w:rFonts w:ascii="Times New Roman" w:hAnsi="Times New Roman" w:cs="Times New Roman"/>
          <w:b/>
          <w:sz w:val="24"/>
          <w:szCs w:val="24"/>
          <w:u w:val="single"/>
        </w:rPr>
      </w:pPr>
    </w:p>
    <w:p w14:paraId="103B5121" w14:textId="3C1396C8" w:rsidR="006A1739" w:rsidRDefault="006A1739" w:rsidP="006A1739">
      <w:pPr>
        <w:jc w:val="center"/>
        <w:rPr>
          <w:rFonts w:ascii="Times New Roman" w:hAnsi="Times New Roman" w:cs="Times New Roman"/>
          <w:b/>
          <w:sz w:val="24"/>
          <w:szCs w:val="24"/>
          <w:u w:val="single"/>
        </w:rPr>
      </w:pPr>
      <w:r w:rsidRPr="006A1739">
        <w:rPr>
          <w:rFonts w:ascii="Times New Roman" w:hAnsi="Times New Roman" w:cs="Times New Roman"/>
          <w:b/>
          <w:sz w:val="24"/>
          <w:szCs w:val="24"/>
          <w:u w:val="single"/>
        </w:rPr>
        <w:lastRenderedPageBreak/>
        <w:t>Exhibit B</w:t>
      </w:r>
    </w:p>
    <w:p w14:paraId="4EA424BF" w14:textId="2DC53A65" w:rsidR="006A1739" w:rsidRDefault="006A1739" w:rsidP="006A1739">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Property </w:t>
      </w:r>
      <w:r w:rsidR="00520AE3">
        <w:rPr>
          <w:rFonts w:ascii="Times New Roman" w:hAnsi="Times New Roman" w:cs="Times New Roman"/>
          <w:b/>
          <w:sz w:val="24"/>
          <w:szCs w:val="24"/>
          <w:u w:val="single"/>
        </w:rPr>
        <w:t>Description</w:t>
      </w:r>
    </w:p>
    <w:p w14:paraId="09C2166A" w14:textId="57D21430" w:rsidR="007F528D" w:rsidRPr="005B3A8C" w:rsidRDefault="007F528D" w:rsidP="007F528D">
      <w:pPr>
        <w:spacing w:after="0"/>
        <w:rPr>
          <w:rFonts w:ascii="Times New Roman" w:hAnsi="Times New Roman" w:cs="Times New Roman"/>
          <w:b/>
          <w:sz w:val="24"/>
          <w:szCs w:val="24"/>
        </w:rPr>
      </w:pPr>
      <w:r w:rsidRPr="005B3A8C">
        <w:rPr>
          <w:rFonts w:ascii="Times New Roman" w:hAnsi="Times New Roman" w:cs="Times New Roman"/>
          <w:b/>
          <w:sz w:val="24"/>
          <w:szCs w:val="24"/>
        </w:rPr>
        <w:t>GPS: 35.173135, -107.879989</w:t>
      </w:r>
    </w:p>
    <w:p w14:paraId="6AA2960B" w14:textId="77777777" w:rsidR="005B3A8C" w:rsidRPr="005B3A8C" w:rsidRDefault="007F528D" w:rsidP="007F528D">
      <w:pPr>
        <w:spacing w:after="0"/>
        <w:rPr>
          <w:rFonts w:ascii="Times New Roman" w:hAnsi="Times New Roman" w:cs="Times New Roman"/>
          <w:b/>
          <w:sz w:val="24"/>
          <w:szCs w:val="24"/>
        </w:rPr>
      </w:pPr>
      <w:r w:rsidRPr="005B3A8C">
        <w:rPr>
          <w:rFonts w:ascii="Times New Roman" w:hAnsi="Times New Roman" w:cs="Times New Roman"/>
          <w:b/>
          <w:sz w:val="24"/>
          <w:szCs w:val="24"/>
        </w:rPr>
        <w:t>Parcel Numbers</w:t>
      </w:r>
      <w:r w:rsidR="005B3A8C" w:rsidRPr="005B3A8C">
        <w:rPr>
          <w:rFonts w:ascii="Times New Roman" w:hAnsi="Times New Roman" w:cs="Times New Roman"/>
          <w:b/>
          <w:sz w:val="24"/>
          <w:szCs w:val="24"/>
        </w:rPr>
        <w:t xml:space="preserve"> </w:t>
      </w:r>
      <w:r w:rsidR="005B3A8C" w:rsidRPr="005B3A8C">
        <w:rPr>
          <w:rFonts w:ascii="Times New Roman" w:hAnsi="Times New Roman" w:cs="Times New Roman"/>
          <w:b/>
          <w:sz w:val="24"/>
          <w:szCs w:val="24"/>
        </w:rPr>
        <w:tab/>
      </w:r>
      <w:r w:rsidR="005B3A8C" w:rsidRPr="005B3A8C">
        <w:rPr>
          <w:rFonts w:ascii="Times New Roman" w:hAnsi="Times New Roman" w:cs="Times New Roman"/>
          <w:b/>
          <w:sz w:val="24"/>
          <w:szCs w:val="24"/>
        </w:rPr>
        <w:tab/>
      </w:r>
    </w:p>
    <w:p w14:paraId="75E2933B" w14:textId="5BF89615" w:rsidR="007F528D" w:rsidRPr="007F528D" w:rsidRDefault="007F528D" w:rsidP="007F528D">
      <w:pPr>
        <w:spacing w:after="0"/>
        <w:rPr>
          <w:rFonts w:ascii="Times New Roman" w:hAnsi="Times New Roman" w:cs="Times New Roman"/>
          <w:bCs/>
          <w:sz w:val="24"/>
          <w:szCs w:val="24"/>
        </w:rPr>
      </w:pPr>
      <w:r w:rsidRPr="005B3A8C">
        <w:rPr>
          <w:rFonts w:ascii="Times New Roman" w:hAnsi="Times New Roman" w:cs="Times New Roman"/>
          <w:b/>
          <w:sz w:val="24"/>
          <w:szCs w:val="24"/>
        </w:rPr>
        <w:t>Top of Summit</w:t>
      </w:r>
      <w:r w:rsidR="005B3A8C" w:rsidRPr="005B3A8C">
        <w:rPr>
          <w:rFonts w:ascii="Times New Roman" w:hAnsi="Times New Roman" w:cs="Times New Roman"/>
          <w:b/>
          <w:sz w:val="24"/>
          <w:szCs w:val="24"/>
        </w:rPr>
        <w:t xml:space="preserve"> ~346.47 Acres</w:t>
      </w:r>
      <w:r w:rsidRPr="007F528D">
        <w:rPr>
          <w:rFonts w:ascii="Times New Roman" w:hAnsi="Times New Roman" w:cs="Times New Roman"/>
          <w:bCs/>
          <w:sz w:val="24"/>
          <w:szCs w:val="24"/>
        </w:rPr>
        <w:tab/>
      </w:r>
    </w:p>
    <w:p w14:paraId="10373D84" w14:textId="77777777" w:rsidR="007F528D" w:rsidRPr="007F528D" w:rsidRDefault="007F528D" w:rsidP="007F528D">
      <w:pPr>
        <w:spacing w:after="0"/>
        <w:rPr>
          <w:rFonts w:ascii="Times New Roman" w:hAnsi="Times New Roman" w:cs="Times New Roman"/>
          <w:bCs/>
          <w:sz w:val="24"/>
          <w:szCs w:val="24"/>
        </w:rPr>
      </w:pPr>
      <w:r w:rsidRPr="007F528D">
        <w:rPr>
          <w:rFonts w:ascii="Times New Roman" w:hAnsi="Times New Roman" w:cs="Times New Roman"/>
          <w:bCs/>
          <w:sz w:val="24"/>
          <w:szCs w:val="24"/>
        </w:rPr>
        <w:t>R01225 -   97.41 Acres</w:t>
      </w:r>
      <w:r w:rsidRPr="007F528D">
        <w:rPr>
          <w:rFonts w:ascii="Times New Roman" w:hAnsi="Times New Roman" w:cs="Times New Roman"/>
          <w:bCs/>
          <w:sz w:val="24"/>
          <w:szCs w:val="24"/>
        </w:rPr>
        <w:tab/>
        <w:t>S:15</w:t>
      </w:r>
      <w:r w:rsidRPr="007F528D">
        <w:rPr>
          <w:rFonts w:ascii="Times New Roman" w:hAnsi="Times New Roman" w:cs="Times New Roman"/>
          <w:bCs/>
          <w:sz w:val="24"/>
          <w:szCs w:val="24"/>
        </w:rPr>
        <w:tab/>
        <w:t>T:11N</w:t>
      </w:r>
      <w:r w:rsidRPr="007F528D">
        <w:rPr>
          <w:rFonts w:ascii="Times New Roman" w:hAnsi="Times New Roman" w:cs="Times New Roman"/>
          <w:bCs/>
          <w:sz w:val="24"/>
          <w:szCs w:val="24"/>
        </w:rPr>
        <w:tab/>
        <w:t>R:10W</w:t>
      </w:r>
    </w:p>
    <w:p w14:paraId="323FA6D4" w14:textId="77777777" w:rsidR="007F528D" w:rsidRPr="007F528D" w:rsidRDefault="007F528D" w:rsidP="007F528D">
      <w:pPr>
        <w:spacing w:after="0"/>
        <w:rPr>
          <w:rFonts w:ascii="Times New Roman" w:hAnsi="Times New Roman" w:cs="Times New Roman"/>
          <w:bCs/>
          <w:sz w:val="24"/>
          <w:szCs w:val="24"/>
        </w:rPr>
      </w:pPr>
      <w:r w:rsidRPr="007F528D">
        <w:rPr>
          <w:rFonts w:ascii="Times New Roman" w:hAnsi="Times New Roman" w:cs="Times New Roman"/>
          <w:bCs/>
          <w:sz w:val="24"/>
          <w:szCs w:val="24"/>
        </w:rPr>
        <w:t>R08664 - 151.89 Acres</w:t>
      </w:r>
      <w:r w:rsidRPr="007F528D">
        <w:rPr>
          <w:rFonts w:ascii="Times New Roman" w:hAnsi="Times New Roman" w:cs="Times New Roman"/>
          <w:bCs/>
          <w:sz w:val="24"/>
          <w:szCs w:val="24"/>
        </w:rPr>
        <w:tab/>
        <w:t>S:15</w:t>
      </w:r>
      <w:r w:rsidRPr="007F528D">
        <w:rPr>
          <w:rFonts w:ascii="Times New Roman" w:hAnsi="Times New Roman" w:cs="Times New Roman"/>
          <w:bCs/>
          <w:sz w:val="24"/>
          <w:szCs w:val="24"/>
        </w:rPr>
        <w:tab/>
        <w:t>T:11N</w:t>
      </w:r>
      <w:r w:rsidRPr="007F528D">
        <w:rPr>
          <w:rFonts w:ascii="Times New Roman" w:hAnsi="Times New Roman" w:cs="Times New Roman"/>
          <w:bCs/>
          <w:sz w:val="24"/>
          <w:szCs w:val="24"/>
        </w:rPr>
        <w:tab/>
        <w:t>R:10W</w:t>
      </w:r>
    </w:p>
    <w:p w14:paraId="4EEFDD7E" w14:textId="77777777" w:rsidR="007F528D" w:rsidRPr="007F528D" w:rsidRDefault="007F528D" w:rsidP="007F528D">
      <w:pPr>
        <w:spacing w:after="0"/>
        <w:rPr>
          <w:rFonts w:ascii="Times New Roman" w:hAnsi="Times New Roman" w:cs="Times New Roman"/>
          <w:bCs/>
          <w:sz w:val="24"/>
          <w:szCs w:val="24"/>
        </w:rPr>
      </w:pPr>
      <w:r w:rsidRPr="007F528D">
        <w:rPr>
          <w:rFonts w:ascii="Times New Roman" w:hAnsi="Times New Roman" w:cs="Times New Roman"/>
          <w:bCs/>
          <w:sz w:val="24"/>
          <w:szCs w:val="24"/>
        </w:rPr>
        <w:t>R09795 - 145.06 Acres</w:t>
      </w:r>
      <w:r w:rsidRPr="007F528D">
        <w:rPr>
          <w:rFonts w:ascii="Times New Roman" w:hAnsi="Times New Roman" w:cs="Times New Roman"/>
          <w:bCs/>
          <w:sz w:val="24"/>
          <w:szCs w:val="24"/>
        </w:rPr>
        <w:tab/>
        <w:t>S:15</w:t>
      </w:r>
      <w:r w:rsidRPr="007F528D">
        <w:rPr>
          <w:rFonts w:ascii="Times New Roman" w:hAnsi="Times New Roman" w:cs="Times New Roman"/>
          <w:bCs/>
          <w:sz w:val="24"/>
          <w:szCs w:val="24"/>
        </w:rPr>
        <w:tab/>
        <w:t>T:11N</w:t>
      </w:r>
      <w:r w:rsidRPr="007F528D">
        <w:rPr>
          <w:rFonts w:ascii="Times New Roman" w:hAnsi="Times New Roman" w:cs="Times New Roman"/>
          <w:bCs/>
          <w:sz w:val="24"/>
          <w:szCs w:val="24"/>
        </w:rPr>
        <w:tab/>
        <w:t>R:10W</w:t>
      </w:r>
    </w:p>
    <w:p w14:paraId="631119BE" w14:textId="77777777" w:rsidR="007F528D" w:rsidRPr="007F528D" w:rsidRDefault="007F528D" w:rsidP="007F528D">
      <w:pPr>
        <w:spacing w:after="0"/>
        <w:rPr>
          <w:rFonts w:ascii="Times New Roman" w:hAnsi="Times New Roman" w:cs="Times New Roman"/>
          <w:bCs/>
          <w:sz w:val="24"/>
          <w:szCs w:val="24"/>
        </w:rPr>
      </w:pPr>
      <w:r w:rsidRPr="007F528D">
        <w:rPr>
          <w:rFonts w:ascii="Times New Roman" w:hAnsi="Times New Roman" w:cs="Times New Roman"/>
          <w:bCs/>
          <w:sz w:val="24"/>
          <w:szCs w:val="24"/>
        </w:rPr>
        <w:t>R07702 -   54.01 Acres</w:t>
      </w:r>
      <w:r w:rsidRPr="007F528D">
        <w:rPr>
          <w:rFonts w:ascii="Times New Roman" w:hAnsi="Times New Roman" w:cs="Times New Roman"/>
          <w:bCs/>
          <w:sz w:val="24"/>
          <w:szCs w:val="24"/>
        </w:rPr>
        <w:tab/>
        <w:t>S:22</w:t>
      </w:r>
      <w:r w:rsidRPr="007F528D">
        <w:rPr>
          <w:rFonts w:ascii="Times New Roman" w:hAnsi="Times New Roman" w:cs="Times New Roman"/>
          <w:bCs/>
          <w:sz w:val="24"/>
          <w:szCs w:val="24"/>
        </w:rPr>
        <w:tab/>
        <w:t>T:11N</w:t>
      </w:r>
      <w:r w:rsidRPr="007F528D">
        <w:rPr>
          <w:rFonts w:ascii="Times New Roman" w:hAnsi="Times New Roman" w:cs="Times New Roman"/>
          <w:bCs/>
          <w:sz w:val="24"/>
          <w:szCs w:val="24"/>
        </w:rPr>
        <w:tab/>
        <w:t>R:10W</w:t>
      </w:r>
    </w:p>
    <w:p w14:paraId="2A4CBA50" w14:textId="4A114E05" w:rsidR="007F528D" w:rsidRPr="007F528D" w:rsidRDefault="007F528D" w:rsidP="007F528D">
      <w:pPr>
        <w:spacing w:after="0"/>
        <w:rPr>
          <w:rFonts w:ascii="Times New Roman" w:hAnsi="Times New Roman" w:cs="Times New Roman"/>
          <w:bCs/>
          <w:sz w:val="24"/>
          <w:szCs w:val="24"/>
        </w:rPr>
      </w:pPr>
      <w:r w:rsidRPr="007F528D">
        <w:rPr>
          <w:rFonts w:ascii="Times New Roman" w:hAnsi="Times New Roman" w:cs="Times New Roman"/>
          <w:bCs/>
          <w:sz w:val="24"/>
          <w:szCs w:val="24"/>
        </w:rPr>
        <w:t>R07005 -   43.16 Acres</w:t>
      </w:r>
      <w:r w:rsidRPr="007F528D">
        <w:rPr>
          <w:rFonts w:ascii="Times New Roman" w:hAnsi="Times New Roman" w:cs="Times New Roman"/>
          <w:bCs/>
          <w:sz w:val="24"/>
          <w:szCs w:val="24"/>
        </w:rPr>
        <w:tab/>
        <w:t>S:22</w:t>
      </w:r>
      <w:r w:rsidRPr="007F528D">
        <w:rPr>
          <w:rFonts w:ascii="Times New Roman" w:hAnsi="Times New Roman" w:cs="Times New Roman"/>
          <w:bCs/>
          <w:sz w:val="24"/>
          <w:szCs w:val="24"/>
        </w:rPr>
        <w:tab/>
        <w:t>T:11N</w:t>
      </w:r>
      <w:r w:rsidRPr="007F528D">
        <w:rPr>
          <w:rFonts w:ascii="Times New Roman" w:hAnsi="Times New Roman" w:cs="Times New Roman"/>
          <w:bCs/>
          <w:sz w:val="24"/>
          <w:szCs w:val="24"/>
        </w:rPr>
        <w:tab/>
        <w:t>R:10W</w:t>
      </w:r>
      <w:r>
        <w:rPr>
          <w:rFonts w:ascii="Times New Roman" w:hAnsi="Times New Roman" w:cs="Times New Roman"/>
          <w:bCs/>
          <w:sz w:val="24"/>
          <w:szCs w:val="24"/>
        </w:rPr>
        <w:t xml:space="preserve"> </w:t>
      </w:r>
      <w:r>
        <w:rPr>
          <w:rFonts w:ascii="Times New Roman" w:hAnsi="Times New Roman" w:cs="Times New Roman"/>
          <w:bCs/>
          <w:sz w:val="24"/>
          <w:szCs w:val="24"/>
        </w:rPr>
        <w:tab/>
      </w:r>
      <w:r w:rsidRPr="007F528D">
        <w:rPr>
          <w:rFonts w:ascii="Times New Roman" w:hAnsi="Times New Roman" w:cs="Times New Roman"/>
          <w:bCs/>
          <w:sz w:val="24"/>
          <w:szCs w:val="24"/>
        </w:rPr>
        <w:tab/>
      </w:r>
      <w:r w:rsidRPr="007F528D">
        <w:rPr>
          <w:rFonts w:ascii="Times New Roman" w:hAnsi="Times New Roman" w:cs="Times New Roman"/>
          <w:bCs/>
          <w:sz w:val="24"/>
          <w:szCs w:val="24"/>
        </w:rPr>
        <w:tab/>
      </w:r>
    </w:p>
    <w:p w14:paraId="41617BEE" w14:textId="4BD946C6" w:rsidR="007F528D" w:rsidRPr="005B3A8C" w:rsidRDefault="007F528D" w:rsidP="007F528D">
      <w:pPr>
        <w:spacing w:after="0"/>
        <w:rPr>
          <w:rFonts w:ascii="Times New Roman" w:hAnsi="Times New Roman" w:cs="Times New Roman"/>
          <w:b/>
          <w:sz w:val="24"/>
          <w:szCs w:val="24"/>
        </w:rPr>
      </w:pPr>
      <w:r w:rsidRPr="005B3A8C">
        <w:rPr>
          <w:rFonts w:ascii="Times New Roman" w:hAnsi="Times New Roman" w:cs="Times New Roman"/>
          <w:b/>
          <w:sz w:val="24"/>
          <w:szCs w:val="24"/>
        </w:rPr>
        <w:t>Enchanted Mesa Trail, Both East and West</w:t>
      </w:r>
    </w:p>
    <w:p w14:paraId="53DC39F8" w14:textId="3632F548" w:rsidR="007F528D" w:rsidRPr="000D388E" w:rsidRDefault="007F528D" w:rsidP="007F528D">
      <w:pPr>
        <w:spacing w:after="0"/>
        <w:rPr>
          <w:rFonts w:ascii="Times New Roman" w:hAnsi="Times New Roman" w:cs="Times New Roman"/>
          <w:b/>
          <w:sz w:val="24"/>
          <w:szCs w:val="24"/>
        </w:rPr>
      </w:pPr>
      <w:r w:rsidRPr="000D388E">
        <w:rPr>
          <w:rFonts w:ascii="Times New Roman" w:hAnsi="Times New Roman" w:cs="Times New Roman"/>
          <w:b/>
          <w:sz w:val="24"/>
          <w:szCs w:val="24"/>
        </w:rPr>
        <w:t>Pieces of 3 other parcels</w:t>
      </w:r>
      <w:r w:rsidRPr="000D388E">
        <w:rPr>
          <w:rFonts w:ascii="Times New Roman" w:hAnsi="Times New Roman" w:cs="Times New Roman"/>
          <w:b/>
          <w:sz w:val="24"/>
          <w:szCs w:val="24"/>
        </w:rPr>
        <w:tab/>
        <w:t>Side of</w:t>
      </w:r>
      <w:r w:rsidRPr="000D388E">
        <w:rPr>
          <w:rFonts w:ascii="Times New Roman" w:hAnsi="Times New Roman" w:cs="Times New Roman"/>
          <w:b/>
          <w:sz w:val="24"/>
          <w:szCs w:val="24"/>
        </w:rPr>
        <w:tab/>
        <w:t>Mountain with</w:t>
      </w:r>
      <w:r w:rsidRPr="000D388E">
        <w:rPr>
          <w:rFonts w:ascii="Times New Roman" w:hAnsi="Times New Roman" w:cs="Times New Roman"/>
          <w:b/>
          <w:sz w:val="24"/>
          <w:szCs w:val="24"/>
        </w:rPr>
        <w:tab/>
        <w:t>Roads</w:t>
      </w:r>
      <w:r w:rsidR="005B3A8C" w:rsidRPr="000D388E">
        <w:rPr>
          <w:rFonts w:ascii="Times New Roman" w:hAnsi="Times New Roman" w:cs="Times New Roman"/>
          <w:b/>
          <w:sz w:val="24"/>
          <w:szCs w:val="24"/>
        </w:rPr>
        <w:t xml:space="preserve"> ~153.53 Acres</w:t>
      </w:r>
    </w:p>
    <w:p w14:paraId="45C90B67" w14:textId="19BA2603" w:rsidR="007F528D" w:rsidRPr="007F528D" w:rsidRDefault="007F528D" w:rsidP="007F528D">
      <w:pPr>
        <w:spacing w:after="0"/>
        <w:rPr>
          <w:rFonts w:ascii="Times New Roman" w:hAnsi="Times New Roman" w:cs="Times New Roman"/>
          <w:bCs/>
          <w:sz w:val="24"/>
          <w:szCs w:val="24"/>
        </w:rPr>
      </w:pPr>
      <w:r w:rsidRPr="007F528D">
        <w:rPr>
          <w:rFonts w:ascii="Times New Roman" w:hAnsi="Times New Roman" w:cs="Times New Roman"/>
          <w:bCs/>
          <w:sz w:val="24"/>
          <w:szCs w:val="24"/>
        </w:rPr>
        <w:t>R12500 – piece</w:t>
      </w:r>
      <w:r>
        <w:rPr>
          <w:rFonts w:ascii="Times New Roman" w:hAnsi="Times New Roman" w:cs="Times New Roman"/>
          <w:bCs/>
          <w:sz w:val="24"/>
          <w:szCs w:val="24"/>
        </w:rPr>
        <w:t xml:space="preserve">, </w:t>
      </w:r>
      <w:r w:rsidRPr="007F528D">
        <w:rPr>
          <w:rFonts w:ascii="Times New Roman" w:hAnsi="Times New Roman" w:cs="Times New Roman"/>
          <w:bCs/>
          <w:sz w:val="24"/>
          <w:szCs w:val="24"/>
        </w:rPr>
        <w:t xml:space="preserve">R12986 </w:t>
      </w:r>
      <w:r>
        <w:rPr>
          <w:rFonts w:ascii="Times New Roman" w:hAnsi="Times New Roman" w:cs="Times New Roman"/>
          <w:bCs/>
          <w:sz w:val="24"/>
          <w:szCs w:val="24"/>
        </w:rPr>
        <w:t>–</w:t>
      </w:r>
      <w:r w:rsidRPr="007F528D">
        <w:rPr>
          <w:rFonts w:ascii="Times New Roman" w:hAnsi="Times New Roman" w:cs="Times New Roman"/>
          <w:bCs/>
          <w:sz w:val="24"/>
          <w:szCs w:val="24"/>
        </w:rPr>
        <w:t xml:space="preserve"> piece</w:t>
      </w:r>
      <w:r w:rsidR="00A13A12">
        <w:rPr>
          <w:rFonts w:ascii="Times New Roman" w:hAnsi="Times New Roman" w:cs="Times New Roman"/>
          <w:bCs/>
          <w:sz w:val="24"/>
          <w:szCs w:val="24"/>
        </w:rPr>
        <w:t>,</w:t>
      </w:r>
      <w:r>
        <w:rPr>
          <w:rFonts w:ascii="Times New Roman" w:hAnsi="Times New Roman" w:cs="Times New Roman"/>
          <w:bCs/>
          <w:sz w:val="24"/>
          <w:szCs w:val="24"/>
        </w:rPr>
        <w:t xml:space="preserve"> R</w:t>
      </w:r>
      <w:r w:rsidRPr="007F528D">
        <w:rPr>
          <w:rFonts w:ascii="Times New Roman" w:hAnsi="Times New Roman" w:cs="Times New Roman"/>
          <w:bCs/>
          <w:sz w:val="24"/>
          <w:szCs w:val="24"/>
        </w:rPr>
        <w:t>14253 – piece</w:t>
      </w:r>
      <w:r w:rsidR="00A13A12">
        <w:rPr>
          <w:rFonts w:ascii="Times New Roman" w:hAnsi="Times New Roman" w:cs="Times New Roman"/>
          <w:bCs/>
          <w:sz w:val="24"/>
          <w:szCs w:val="24"/>
        </w:rPr>
        <w:tab/>
      </w:r>
      <w:r w:rsidR="00A13A12">
        <w:rPr>
          <w:rFonts w:ascii="Times New Roman" w:hAnsi="Times New Roman" w:cs="Times New Roman"/>
          <w:bCs/>
          <w:sz w:val="24"/>
          <w:szCs w:val="24"/>
        </w:rPr>
        <w:tab/>
      </w:r>
      <w:r w:rsidRPr="007F528D">
        <w:rPr>
          <w:rFonts w:ascii="Times New Roman" w:hAnsi="Times New Roman" w:cs="Times New Roman"/>
          <w:bCs/>
          <w:sz w:val="24"/>
          <w:szCs w:val="24"/>
        </w:rPr>
        <w:tab/>
      </w:r>
      <w:r w:rsidRPr="007F528D">
        <w:rPr>
          <w:rFonts w:ascii="Times New Roman" w:hAnsi="Times New Roman" w:cs="Times New Roman"/>
          <w:bCs/>
          <w:sz w:val="24"/>
          <w:szCs w:val="24"/>
        </w:rPr>
        <w:tab/>
      </w:r>
      <w:r w:rsidRPr="007F528D">
        <w:rPr>
          <w:rFonts w:ascii="Times New Roman" w:hAnsi="Times New Roman" w:cs="Times New Roman"/>
          <w:bCs/>
          <w:sz w:val="24"/>
          <w:szCs w:val="24"/>
        </w:rPr>
        <w:tab/>
      </w:r>
    </w:p>
    <w:p w14:paraId="7E212765" w14:textId="2FF810CD" w:rsidR="00A13A12" w:rsidRDefault="00A13A12" w:rsidP="007F528D">
      <w:pPr>
        <w:spacing w:after="0"/>
        <w:rPr>
          <w:rFonts w:ascii="Times New Roman" w:hAnsi="Times New Roman" w:cs="Times New Roman"/>
          <w:b/>
          <w:sz w:val="24"/>
          <w:szCs w:val="24"/>
        </w:rPr>
      </w:pPr>
      <w:r>
        <w:rPr>
          <w:rFonts w:ascii="Times New Roman" w:hAnsi="Times New Roman" w:cs="Times New Roman"/>
          <w:b/>
          <w:sz w:val="24"/>
          <w:szCs w:val="24"/>
        </w:rPr>
        <w:t>Cibola County, New Mexico</w:t>
      </w:r>
    </w:p>
    <w:p w14:paraId="5AE9B805" w14:textId="5AA94743" w:rsidR="00A13A12" w:rsidRPr="00A13A12" w:rsidRDefault="00A13A12" w:rsidP="007F528D">
      <w:pPr>
        <w:spacing w:after="0"/>
        <w:rPr>
          <w:rFonts w:ascii="Times New Roman" w:hAnsi="Times New Roman" w:cs="Times New Roman"/>
          <w:b/>
          <w:sz w:val="24"/>
          <w:szCs w:val="24"/>
        </w:rPr>
      </w:pPr>
      <w:r w:rsidRPr="00A13A12">
        <w:rPr>
          <w:rFonts w:ascii="Times New Roman" w:hAnsi="Times New Roman" w:cs="Times New Roman"/>
          <w:b/>
          <w:sz w:val="24"/>
          <w:szCs w:val="24"/>
        </w:rPr>
        <w:t>Directions:</w:t>
      </w:r>
    </w:p>
    <w:p w14:paraId="4CC741F6" w14:textId="5870D70A" w:rsidR="007F528D" w:rsidRDefault="00B23E3D" w:rsidP="007F528D">
      <w:pPr>
        <w:spacing w:after="0"/>
        <w:rPr>
          <w:rFonts w:ascii="Times New Roman" w:hAnsi="Times New Roman" w:cs="Times New Roman"/>
          <w:bCs/>
          <w:sz w:val="24"/>
          <w:szCs w:val="24"/>
        </w:rPr>
      </w:pPr>
      <w:r>
        <w:rPr>
          <w:rFonts w:ascii="Times New Roman" w:hAnsi="Times New Roman" w:cs="Times New Roman"/>
          <w:bCs/>
          <w:sz w:val="24"/>
          <w:szCs w:val="24"/>
        </w:rPr>
        <w:t xml:space="preserve">From Albuquerque, </w:t>
      </w:r>
      <w:r w:rsidR="007F528D" w:rsidRPr="007F528D">
        <w:rPr>
          <w:rFonts w:ascii="Times New Roman" w:hAnsi="Times New Roman" w:cs="Times New Roman"/>
          <w:bCs/>
          <w:sz w:val="24"/>
          <w:szCs w:val="24"/>
        </w:rPr>
        <w:t>Take I-40 to Exit 81, right</w:t>
      </w:r>
      <w:r w:rsidR="00A13A12">
        <w:rPr>
          <w:rFonts w:ascii="Times New Roman" w:hAnsi="Times New Roman" w:cs="Times New Roman"/>
          <w:bCs/>
          <w:sz w:val="24"/>
          <w:szCs w:val="24"/>
        </w:rPr>
        <w:t xml:space="preserve"> on the exit which is North</w:t>
      </w:r>
      <w:r w:rsidR="007F528D" w:rsidRPr="007F528D">
        <w:rPr>
          <w:rFonts w:ascii="Times New Roman" w:hAnsi="Times New Roman" w:cs="Times New Roman"/>
          <w:bCs/>
          <w:sz w:val="24"/>
          <w:szCs w:val="24"/>
        </w:rPr>
        <w:t>, then Left at the light</w:t>
      </w:r>
      <w:r w:rsidR="00A13A12">
        <w:rPr>
          <w:rFonts w:ascii="Times New Roman" w:hAnsi="Times New Roman" w:cs="Times New Roman"/>
          <w:bCs/>
          <w:sz w:val="24"/>
          <w:szCs w:val="24"/>
        </w:rPr>
        <w:t xml:space="preserve"> which is West</w:t>
      </w:r>
    </w:p>
    <w:p w14:paraId="133A6884" w14:textId="1F7D244B" w:rsidR="007F528D" w:rsidRPr="007F528D" w:rsidRDefault="007F528D" w:rsidP="007F528D">
      <w:pPr>
        <w:spacing w:after="0"/>
        <w:rPr>
          <w:rFonts w:ascii="Times New Roman" w:hAnsi="Times New Roman" w:cs="Times New Roman"/>
          <w:bCs/>
          <w:sz w:val="24"/>
          <w:szCs w:val="24"/>
        </w:rPr>
      </w:pPr>
      <w:r w:rsidRPr="007F528D">
        <w:rPr>
          <w:rFonts w:ascii="Times New Roman" w:hAnsi="Times New Roman" w:cs="Times New Roman"/>
          <w:bCs/>
          <w:sz w:val="24"/>
          <w:szCs w:val="24"/>
        </w:rPr>
        <w:t>Then right at the Elkins Rd by the Concrete plant</w:t>
      </w:r>
      <w:r w:rsidR="00A13A12">
        <w:rPr>
          <w:rFonts w:ascii="Times New Roman" w:hAnsi="Times New Roman" w:cs="Times New Roman"/>
          <w:bCs/>
          <w:sz w:val="24"/>
          <w:szCs w:val="24"/>
        </w:rPr>
        <w:t>, which is mostly North</w:t>
      </w:r>
    </w:p>
    <w:p w14:paraId="42C843E1" w14:textId="77777777" w:rsidR="007F528D" w:rsidRPr="007F528D" w:rsidRDefault="007F528D" w:rsidP="007F528D">
      <w:pPr>
        <w:spacing w:after="0"/>
        <w:rPr>
          <w:rFonts w:ascii="Times New Roman" w:hAnsi="Times New Roman" w:cs="Times New Roman"/>
          <w:bCs/>
          <w:sz w:val="24"/>
          <w:szCs w:val="24"/>
        </w:rPr>
      </w:pPr>
      <w:r w:rsidRPr="007F528D">
        <w:rPr>
          <w:rFonts w:ascii="Times New Roman" w:hAnsi="Times New Roman" w:cs="Times New Roman"/>
          <w:bCs/>
          <w:sz w:val="24"/>
          <w:szCs w:val="24"/>
        </w:rPr>
        <w:t>Then follow the curve around and at the fork lean right</w:t>
      </w:r>
    </w:p>
    <w:p w14:paraId="025E0AF0" w14:textId="17E0E3DC" w:rsidR="007F528D" w:rsidRPr="007F528D" w:rsidRDefault="007F528D" w:rsidP="007F528D">
      <w:pPr>
        <w:spacing w:after="0"/>
        <w:rPr>
          <w:rFonts w:ascii="Times New Roman" w:hAnsi="Times New Roman" w:cs="Times New Roman"/>
          <w:bCs/>
          <w:sz w:val="24"/>
          <w:szCs w:val="24"/>
        </w:rPr>
      </w:pPr>
      <w:r w:rsidRPr="007F528D">
        <w:rPr>
          <w:rFonts w:ascii="Times New Roman" w:hAnsi="Times New Roman" w:cs="Times New Roman"/>
          <w:bCs/>
          <w:sz w:val="24"/>
          <w:szCs w:val="24"/>
        </w:rPr>
        <w:t>Then follow the curve around and go left at the fork</w:t>
      </w:r>
    </w:p>
    <w:sectPr w:rsidR="007F528D" w:rsidRPr="007F528D" w:rsidSect="00EA0192">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A19E8" w14:textId="77777777" w:rsidR="00AD56A3" w:rsidRDefault="00AD56A3">
      <w:pPr>
        <w:spacing w:after="0" w:line="240" w:lineRule="auto"/>
      </w:pPr>
      <w:r>
        <w:separator/>
      </w:r>
    </w:p>
  </w:endnote>
  <w:endnote w:type="continuationSeparator" w:id="0">
    <w:p w14:paraId="7425321F" w14:textId="77777777" w:rsidR="00AD56A3" w:rsidRDefault="00AD5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0547"/>
      <w:docPartObj>
        <w:docPartGallery w:val="Page Numbers (Bottom of Page)"/>
        <w:docPartUnique/>
      </w:docPartObj>
    </w:sdtPr>
    <w:sdtEndPr>
      <w:rPr>
        <w:rFonts w:ascii="Times New Roman" w:hAnsi="Times New Roman" w:cs="Times New Roman"/>
        <w:sz w:val="24"/>
        <w:szCs w:val="24"/>
      </w:rPr>
    </w:sdtEndPr>
    <w:sdtContent>
      <w:p w14:paraId="333B8FEF" w14:textId="77777777" w:rsidR="00EA0192" w:rsidRPr="00C221BA" w:rsidRDefault="00EA0192">
        <w:pPr>
          <w:pStyle w:val="Footer"/>
          <w:jc w:val="right"/>
          <w:rPr>
            <w:rFonts w:ascii="Times New Roman" w:hAnsi="Times New Roman" w:cs="Times New Roman"/>
            <w:sz w:val="24"/>
            <w:szCs w:val="24"/>
          </w:rPr>
        </w:pPr>
        <w:r w:rsidRPr="00C221BA">
          <w:rPr>
            <w:rFonts w:ascii="Times New Roman" w:hAnsi="Times New Roman" w:cs="Times New Roman"/>
            <w:sz w:val="24"/>
            <w:szCs w:val="24"/>
          </w:rPr>
          <w:fldChar w:fldCharType="begin"/>
        </w:r>
        <w:r w:rsidRPr="00C221BA">
          <w:rPr>
            <w:rFonts w:ascii="Times New Roman" w:hAnsi="Times New Roman" w:cs="Times New Roman"/>
            <w:sz w:val="24"/>
            <w:szCs w:val="24"/>
          </w:rPr>
          <w:instrText xml:space="preserve"> PAGE   \* MERGEFORMAT </w:instrText>
        </w:r>
        <w:r w:rsidRPr="00C221BA">
          <w:rPr>
            <w:rFonts w:ascii="Times New Roman" w:hAnsi="Times New Roman" w:cs="Times New Roman"/>
            <w:sz w:val="24"/>
            <w:szCs w:val="24"/>
          </w:rPr>
          <w:fldChar w:fldCharType="separate"/>
        </w:r>
        <w:r w:rsidR="00520AE3">
          <w:rPr>
            <w:rFonts w:ascii="Times New Roman" w:hAnsi="Times New Roman" w:cs="Times New Roman"/>
            <w:noProof/>
            <w:sz w:val="24"/>
            <w:szCs w:val="24"/>
          </w:rPr>
          <w:t>25</w:t>
        </w:r>
        <w:r w:rsidRPr="00C221BA">
          <w:rPr>
            <w:rFonts w:ascii="Times New Roman" w:hAnsi="Times New Roman" w:cs="Times New Roman"/>
            <w:noProof/>
            <w:sz w:val="24"/>
            <w:szCs w:val="24"/>
          </w:rPr>
          <w:fldChar w:fldCharType="end"/>
        </w:r>
      </w:p>
    </w:sdtContent>
  </w:sdt>
  <w:p w14:paraId="0F0D8B75" w14:textId="77777777" w:rsidR="00EA0192" w:rsidRDefault="00EA0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AA53E" w14:textId="77777777" w:rsidR="00AD56A3" w:rsidRDefault="00AD56A3">
      <w:pPr>
        <w:spacing w:after="0" w:line="240" w:lineRule="auto"/>
      </w:pPr>
      <w:r>
        <w:separator/>
      </w:r>
    </w:p>
  </w:footnote>
  <w:footnote w:type="continuationSeparator" w:id="0">
    <w:p w14:paraId="4280F3B3" w14:textId="77777777" w:rsidR="00AD56A3" w:rsidRDefault="00AD5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1A2B"/>
    <w:multiLevelType w:val="hybridMultilevel"/>
    <w:tmpl w:val="1CA682BE"/>
    <w:lvl w:ilvl="0" w:tplc="51BAC9A8">
      <w:start w:val="1"/>
      <w:numFmt w:val="lowerLetter"/>
      <w:lvlText w:val="(%1)"/>
      <w:lvlJc w:val="left"/>
      <w:pPr>
        <w:ind w:left="975" w:hanging="75"/>
      </w:pPr>
      <w:rPr>
        <w:rFonts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F712AE"/>
    <w:multiLevelType w:val="hybridMultilevel"/>
    <w:tmpl w:val="A2BCB5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B938A6"/>
    <w:multiLevelType w:val="hybridMultilevel"/>
    <w:tmpl w:val="7BD64ED2"/>
    <w:lvl w:ilvl="0" w:tplc="D1507016">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CBAFB1"/>
    <w:multiLevelType w:val="singleLevel"/>
    <w:tmpl w:val="0318699B"/>
    <w:lvl w:ilvl="0">
      <w:start w:val="1"/>
      <w:numFmt w:val="upperLetter"/>
      <w:lvlText w:val="%1."/>
      <w:lvlJc w:val="left"/>
      <w:pPr>
        <w:tabs>
          <w:tab w:val="num" w:pos="720"/>
        </w:tabs>
        <w:ind w:firstLine="1440"/>
      </w:pPr>
      <w:rPr>
        <w:snapToGrid/>
        <w:spacing w:val="13"/>
        <w:sz w:val="24"/>
        <w:szCs w:val="24"/>
      </w:rPr>
    </w:lvl>
  </w:abstractNum>
  <w:abstractNum w:abstractNumId="4" w15:restartNumberingAfterBreak="0">
    <w:nsid w:val="11F50D91"/>
    <w:multiLevelType w:val="hybridMultilevel"/>
    <w:tmpl w:val="B19AE8DE"/>
    <w:lvl w:ilvl="0" w:tplc="51BAC9A8">
      <w:start w:val="1"/>
      <w:numFmt w:val="lowerLetter"/>
      <w:lvlText w:val="(%1)"/>
      <w:lvlJc w:val="left"/>
      <w:pPr>
        <w:ind w:left="795" w:hanging="75"/>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5A38C2"/>
    <w:multiLevelType w:val="hybridMultilevel"/>
    <w:tmpl w:val="71F6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E7AA0"/>
    <w:multiLevelType w:val="hybridMultilevel"/>
    <w:tmpl w:val="F118BB2C"/>
    <w:lvl w:ilvl="0" w:tplc="FB30FC2C">
      <w:start w:val="1"/>
      <w:numFmt w:val="lowerLetter"/>
      <w:suff w:val="space"/>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9B6A21"/>
    <w:multiLevelType w:val="hybridMultilevel"/>
    <w:tmpl w:val="A6F240AC"/>
    <w:lvl w:ilvl="0" w:tplc="1ADCB92E">
      <w:start w:val="1"/>
      <w:numFmt w:val="upperLetter"/>
      <w:lvlText w:val="(%1)"/>
      <w:lvlJc w:val="left"/>
      <w:pPr>
        <w:ind w:left="360" w:firstLine="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437E0"/>
    <w:multiLevelType w:val="hybridMultilevel"/>
    <w:tmpl w:val="200E2472"/>
    <w:lvl w:ilvl="0" w:tplc="D23E51B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DCA5731"/>
    <w:multiLevelType w:val="hybridMultilevel"/>
    <w:tmpl w:val="DE32E332"/>
    <w:lvl w:ilvl="0" w:tplc="D5C8F68C">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4065A"/>
    <w:multiLevelType w:val="hybridMultilevel"/>
    <w:tmpl w:val="CF7A35E2"/>
    <w:lvl w:ilvl="0" w:tplc="46360114">
      <w:start w:val="1"/>
      <w:numFmt w:val="decimal"/>
      <w:lvlText w:val="%1."/>
      <w:lvlJc w:val="left"/>
      <w:pPr>
        <w:ind w:left="1500" w:firstLine="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1" w15:restartNumberingAfterBreak="0">
    <w:nsid w:val="3B9E5694"/>
    <w:multiLevelType w:val="hybridMultilevel"/>
    <w:tmpl w:val="43EE6118"/>
    <w:lvl w:ilvl="0" w:tplc="12EAF7C0">
      <w:start w:val="1"/>
      <w:numFmt w:val="lowerLetter"/>
      <w:lvlText w:val="%1."/>
      <w:lvlJc w:val="left"/>
      <w:pPr>
        <w:ind w:left="360" w:firstLine="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D2455"/>
    <w:multiLevelType w:val="hybridMultilevel"/>
    <w:tmpl w:val="B2A85EC4"/>
    <w:lvl w:ilvl="0" w:tplc="ABE27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3E520C"/>
    <w:multiLevelType w:val="hybridMultilevel"/>
    <w:tmpl w:val="DCBA8CC6"/>
    <w:lvl w:ilvl="0" w:tplc="234EA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4F39D3"/>
    <w:multiLevelType w:val="multilevel"/>
    <w:tmpl w:val="7A188EE2"/>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ascii="Times New Roman Bold" w:eastAsia="Times New Roman" w:hAnsi="Times New Roman Bold" w:cs="Times New Roman"/>
        <w:color w:val="000000"/>
      </w:rPr>
    </w:lvl>
    <w:lvl w:ilvl="2">
      <w:start w:val="1"/>
      <w:numFmt w:val="lowerLetter"/>
      <w:pStyle w:val="SFParasubclause1"/>
      <w:lvlText w:val="(%3)"/>
      <w:lvlJc w:val="left"/>
      <w:pPr>
        <w:tabs>
          <w:tab w:val="num" w:pos="2880"/>
        </w:tabs>
        <w:ind w:left="1440" w:firstLine="720"/>
      </w:pPr>
      <w:rPr>
        <w:rFonts w:ascii="Times New Roman Bold" w:eastAsia="Times New Roman" w:hAnsi="Times New Roman Bold" w:cs="Times New Roman"/>
        <w:color w:val="000000"/>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15" w15:restartNumberingAfterBreak="0">
    <w:nsid w:val="4C9F278C"/>
    <w:multiLevelType w:val="hybridMultilevel"/>
    <w:tmpl w:val="73504100"/>
    <w:lvl w:ilvl="0" w:tplc="772A1A46">
      <w:start w:val="1"/>
      <w:numFmt w:val="lowerRoman"/>
      <w:suff w:val="space"/>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896B5C"/>
    <w:multiLevelType w:val="hybridMultilevel"/>
    <w:tmpl w:val="2EE8ED24"/>
    <w:lvl w:ilvl="0" w:tplc="A31CEA62">
      <w:start w:val="1"/>
      <w:numFmt w:val="lowerRoman"/>
      <w:suff w:val="space"/>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3C5D64"/>
    <w:multiLevelType w:val="hybridMultilevel"/>
    <w:tmpl w:val="066CDBD8"/>
    <w:lvl w:ilvl="0" w:tplc="1D7C6BD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A7CCA"/>
    <w:multiLevelType w:val="hybridMultilevel"/>
    <w:tmpl w:val="E334DA50"/>
    <w:lvl w:ilvl="0" w:tplc="CDA82A86">
      <w:start w:val="1"/>
      <w:numFmt w:val="lowerLetter"/>
      <w:suff w:val="space"/>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03486"/>
    <w:multiLevelType w:val="hybridMultilevel"/>
    <w:tmpl w:val="13A8873A"/>
    <w:lvl w:ilvl="0" w:tplc="2DF455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7D6CED"/>
    <w:multiLevelType w:val="hybridMultilevel"/>
    <w:tmpl w:val="CF28DE48"/>
    <w:lvl w:ilvl="0" w:tplc="830A9342">
      <w:start w:val="1"/>
      <w:numFmt w:val="upperLetter"/>
      <w:lvlText w:val="(%1)"/>
      <w:lvlJc w:val="left"/>
      <w:pPr>
        <w:ind w:left="2340" w:hanging="90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703C40"/>
    <w:multiLevelType w:val="hybridMultilevel"/>
    <w:tmpl w:val="7B18DC3A"/>
    <w:lvl w:ilvl="0" w:tplc="D3562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D3152F"/>
    <w:multiLevelType w:val="hybridMultilevel"/>
    <w:tmpl w:val="9BB4AD50"/>
    <w:lvl w:ilvl="0" w:tplc="A48AF604">
      <w:start w:val="1"/>
      <w:numFmt w:val="lowerLetter"/>
      <w:suff w:val="space"/>
      <w:lvlText w:val="(%1)"/>
      <w:lvlJc w:val="left"/>
      <w:pPr>
        <w:ind w:left="720" w:firstLine="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8263856">
    <w:abstractNumId w:val="14"/>
  </w:num>
  <w:num w:numId="2" w16cid:durableId="1721586356">
    <w:abstractNumId w:val="1"/>
  </w:num>
  <w:num w:numId="3" w16cid:durableId="1535923562">
    <w:abstractNumId w:val="3"/>
  </w:num>
  <w:num w:numId="4" w16cid:durableId="542861846">
    <w:abstractNumId w:val="15"/>
  </w:num>
  <w:num w:numId="5" w16cid:durableId="348459279">
    <w:abstractNumId w:val="8"/>
  </w:num>
  <w:num w:numId="6" w16cid:durableId="2125727678">
    <w:abstractNumId w:val="19"/>
  </w:num>
  <w:num w:numId="7" w16cid:durableId="1121143736">
    <w:abstractNumId w:val="18"/>
  </w:num>
  <w:num w:numId="8" w16cid:durableId="1839878949">
    <w:abstractNumId w:val="16"/>
  </w:num>
  <w:num w:numId="9" w16cid:durableId="450973818">
    <w:abstractNumId w:val="13"/>
  </w:num>
  <w:num w:numId="10" w16cid:durableId="446045396">
    <w:abstractNumId w:val="10"/>
  </w:num>
  <w:num w:numId="11" w16cid:durableId="1133864733">
    <w:abstractNumId w:val="11"/>
  </w:num>
  <w:num w:numId="12" w16cid:durableId="260529706">
    <w:abstractNumId w:val="20"/>
  </w:num>
  <w:num w:numId="13" w16cid:durableId="768741138">
    <w:abstractNumId w:val="7"/>
  </w:num>
  <w:num w:numId="14" w16cid:durableId="1155298090">
    <w:abstractNumId w:val="4"/>
  </w:num>
  <w:num w:numId="15" w16cid:durableId="650523155">
    <w:abstractNumId w:val="0"/>
  </w:num>
  <w:num w:numId="16" w16cid:durableId="260335650">
    <w:abstractNumId w:val="21"/>
  </w:num>
  <w:num w:numId="17" w16cid:durableId="1162770028">
    <w:abstractNumId w:val="12"/>
  </w:num>
  <w:num w:numId="18" w16cid:durableId="714624471">
    <w:abstractNumId w:val="17"/>
  </w:num>
  <w:num w:numId="19" w16cid:durableId="2129466829">
    <w:abstractNumId w:val="22"/>
  </w:num>
  <w:num w:numId="20" w16cid:durableId="1740902951">
    <w:abstractNumId w:val="9"/>
  </w:num>
  <w:num w:numId="21" w16cid:durableId="1183664145">
    <w:abstractNumId w:val="2"/>
  </w:num>
  <w:num w:numId="22" w16cid:durableId="788016218">
    <w:abstractNumId w:val="5"/>
  </w:num>
  <w:num w:numId="23" w16cid:durableId="20268644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F9"/>
    <w:rsid w:val="00043E1B"/>
    <w:rsid w:val="000845BD"/>
    <w:rsid w:val="000869E7"/>
    <w:rsid w:val="000D388E"/>
    <w:rsid w:val="000E0724"/>
    <w:rsid w:val="000E15D9"/>
    <w:rsid w:val="0013328F"/>
    <w:rsid w:val="001410AE"/>
    <w:rsid w:val="00147078"/>
    <w:rsid w:val="0018755B"/>
    <w:rsid w:val="0019210E"/>
    <w:rsid w:val="001A17FD"/>
    <w:rsid w:val="001F2DC7"/>
    <w:rsid w:val="001F483E"/>
    <w:rsid w:val="00243C98"/>
    <w:rsid w:val="002569AA"/>
    <w:rsid w:val="00267BD1"/>
    <w:rsid w:val="00285FA5"/>
    <w:rsid w:val="003075F7"/>
    <w:rsid w:val="0033427F"/>
    <w:rsid w:val="00344FC1"/>
    <w:rsid w:val="00390C98"/>
    <w:rsid w:val="00397989"/>
    <w:rsid w:val="003C3E05"/>
    <w:rsid w:val="003D1947"/>
    <w:rsid w:val="003E0D60"/>
    <w:rsid w:val="003E229F"/>
    <w:rsid w:val="00425C96"/>
    <w:rsid w:val="0043346E"/>
    <w:rsid w:val="0044725C"/>
    <w:rsid w:val="00474127"/>
    <w:rsid w:val="0047451E"/>
    <w:rsid w:val="004C1CEF"/>
    <w:rsid w:val="004C7148"/>
    <w:rsid w:val="004C7BD4"/>
    <w:rsid w:val="004F4835"/>
    <w:rsid w:val="004F61DC"/>
    <w:rsid w:val="005021B4"/>
    <w:rsid w:val="00503AF5"/>
    <w:rsid w:val="00520AE3"/>
    <w:rsid w:val="00570337"/>
    <w:rsid w:val="0059021A"/>
    <w:rsid w:val="005B3A8C"/>
    <w:rsid w:val="005B5363"/>
    <w:rsid w:val="005C213B"/>
    <w:rsid w:val="0061674E"/>
    <w:rsid w:val="0064085A"/>
    <w:rsid w:val="006A1739"/>
    <w:rsid w:val="006A6DE0"/>
    <w:rsid w:val="006D340D"/>
    <w:rsid w:val="0072623E"/>
    <w:rsid w:val="00734821"/>
    <w:rsid w:val="00744508"/>
    <w:rsid w:val="00785C2B"/>
    <w:rsid w:val="00797EF8"/>
    <w:rsid w:val="007A02C4"/>
    <w:rsid w:val="007B0CEF"/>
    <w:rsid w:val="007F528D"/>
    <w:rsid w:val="008406F9"/>
    <w:rsid w:val="00865D3B"/>
    <w:rsid w:val="008C47CB"/>
    <w:rsid w:val="008C4FFD"/>
    <w:rsid w:val="008E36EE"/>
    <w:rsid w:val="008F0B95"/>
    <w:rsid w:val="00970DE1"/>
    <w:rsid w:val="009A589D"/>
    <w:rsid w:val="009B6D5B"/>
    <w:rsid w:val="009F73BF"/>
    <w:rsid w:val="00A13A12"/>
    <w:rsid w:val="00AA49FC"/>
    <w:rsid w:val="00AD2480"/>
    <w:rsid w:val="00AD56A3"/>
    <w:rsid w:val="00AF7D52"/>
    <w:rsid w:val="00B23E3D"/>
    <w:rsid w:val="00B70CF3"/>
    <w:rsid w:val="00C102D0"/>
    <w:rsid w:val="00C2364F"/>
    <w:rsid w:val="00C315A9"/>
    <w:rsid w:val="00C350A3"/>
    <w:rsid w:val="00C4066E"/>
    <w:rsid w:val="00C4367C"/>
    <w:rsid w:val="00C54FF9"/>
    <w:rsid w:val="00C649E7"/>
    <w:rsid w:val="00C70C7A"/>
    <w:rsid w:val="00CA26B5"/>
    <w:rsid w:val="00CC4A9B"/>
    <w:rsid w:val="00CD7492"/>
    <w:rsid w:val="00D11534"/>
    <w:rsid w:val="00D35752"/>
    <w:rsid w:val="00D53AF5"/>
    <w:rsid w:val="00D65068"/>
    <w:rsid w:val="00E00417"/>
    <w:rsid w:val="00E103BC"/>
    <w:rsid w:val="00E56282"/>
    <w:rsid w:val="00E56D76"/>
    <w:rsid w:val="00E8055F"/>
    <w:rsid w:val="00E82C62"/>
    <w:rsid w:val="00E87014"/>
    <w:rsid w:val="00EA0192"/>
    <w:rsid w:val="00EF51E7"/>
    <w:rsid w:val="00F16E5B"/>
    <w:rsid w:val="00F3042A"/>
    <w:rsid w:val="00F52E10"/>
    <w:rsid w:val="00F827B4"/>
    <w:rsid w:val="00F87E64"/>
    <w:rsid w:val="00FB140F"/>
    <w:rsid w:val="00FC30C7"/>
    <w:rsid w:val="00FF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FDE6"/>
  <w15:docId w15:val="{EA7A322E-2617-44CC-A7B2-A05656EB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4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FF9"/>
  </w:style>
  <w:style w:type="character" w:customStyle="1" w:styleId="enn">
    <w:name w:val="en_n"/>
    <w:basedOn w:val="DefaultParagraphFont"/>
    <w:rsid w:val="00C54FF9"/>
  </w:style>
  <w:style w:type="character" w:customStyle="1" w:styleId="BalloonTextChar">
    <w:name w:val="Balloon Text Char"/>
    <w:basedOn w:val="DefaultParagraphFont"/>
    <w:link w:val="BalloonText"/>
    <w:uiPriority w:val="99"/>
    <w:semiHidden/>
    <w:rsid w:val="00C54FF9"/>
    <w:rPr>
      <w:rFonts w:ascii="Segoe UI" w:hAnsi="Segoe UI" w:cs="Segoe UI"/>
      <w:sz w:val="18"/>
      <w:szCs w:val="18"/>
    </w:rPr>
  </w:style>
  <w:style w:type="paragraph" w:styleId="BalloonText">
    <w:name w:val="Balloon Text"/>
    <w:basedOn w:val="Normal"/>
    <w:link w:val="BalloonTextChar"/>
    <w:uiPriority w:val="99"/>
    <w:semiHidden/>
    <w:unhideWhenUsed/>
    <w:rsid w:val="00C54FF9"/>
    <w:pPr>
      <w:spacing w:after="0" w:line="240" w:lineRule="auto"/>
    </w:pPr>
    <w:rPr>
      <w:rFonts w:ascii="Segoe UI" w:hAnsi="Segoe UI" w:cs="Segoe UI"/>
      <w:sz w:val="18"/>
      <w:szCs w:val="18"/>
    </w:rPr>
  </w:style>
  <w:style w:type="paragraph" w:customStyle="1" w:styleId="SFPara-Clause">
    <w:name w:val="SF Para - Clause"/>
    <w:link w:val="SFPara-ClauseChar"/>
    <w:qFormat/>
    <w:rsid w:val="00C54FF9"/>
    <w:pPr>
      <w:numPr>
        <w:numId w:val="1"/>
      </w:numPr>
      <w:spacing w:before="240" w:after="240" w:line="240" w:lineRule="auto"/>
      <w:outlineLvl w:val="0"/>
    </w:pPr>
    <w:rPr>
      <w:rFonts w:ascii="Times New Roman" w:eastAsia="Times New Roman" w:hAnsi="Times New Roman" w:cs="Times New Roman"/>
      <w:color w:val="000000"/>
      <w:sz w:val="24"/>
      <w:szCs w:val="24"/>
      <w:lang w:val="de-AT" w:eastAsia="de-AT"/>
    </w:rPr>
  </w:style>
  <w:style w:type="character" w:customStyle="1" w:styleId="SFPara-ClauseChar">
    <w:name w:val="SF Para - Clause Char"/>
    <w:link w:val="SFPara-Clause"/>
    <w:rsid w:val="00C54FF9"/>
    <w:rPr>
      <w:rFonts w:ascii="Times New Roman" w:eastAsia="Times New Roman" w:hAnsi="Times New Roman" w:cs="Times New Roman"/>
      <w:color w:val="000000"/>
      <w:sz w:val="24"/>
      <w:szCs w:val="24"/>
      <w:lang w:val="de-AT" w:eastAsia="de-AT"/>
    </w:rPr>
  </w:style>
  <w:style w:type="paragraph" w:customStyle="1" w:styleId="SFParasubclause1">
    <w:name w:val="SF Para subclause 1"/>
    <w:link w:val="SFParasubclause1Char"/>
    <w:qFormat/>
    <w:rsid w:val="00C54FF9"/>
    <w:pPr>
      <w:numPr>
        <w:ilvl w:val="1"/>
        <w:numId w:val="1"/>
      </w:numPr>
      <w:spacing w:after="240" w:line="240" w:lineRule="auto"/>
      <w:outlineLvl w:val="1"/>
    </w:pPr>
    <w:rPr>
      <w:rFonts w:ascii="Times New Roman" w:eastAsia="Times New Roman" w:hAnsi="Times New Roman" w:cs="Times New Roman"/>
      <w:color w:val="000000"/>
      <w:sz w:val="24"/>
      <w:szCs w:val="24"/>
      <w:lang w:val="de-AT" w:eastAsia="de-AT"/>
    </w:rPr>
  </w:style>
  <w:style w:type="character" w:customStyle="1" w:styleId="SFParasubclause1Char">
    <w:name w:val="SF Para subclause 1 Char"/>
    <w:link w:val="SFParasubclause1"/>
    <w:locked/>
    <w:rsid w:val="00C54FF9"/>
    <w:rPr>
      <w:rFonts w:ascii="Times New Roman" w:eastAsia="Times New Roman" w:hAnsi="Times New Roman" w:cs="Times New Roman"/>
      <w:color w:val="000000"/>
      <w:sz w:val="24"/>
      <w:szCs w:val="24"/>
      <w:lang w:val="de-AT" w:eastAsia="de-AT"/>
    </w:rPr>
  </w:style>
  <w:style w:type="paragraph" w:customStyle="1" w:styleId="SFParasubclause2">
    <w:name w:val="SF Para subclause 2"/>
    <w:link w:val="SFParasubclause2Char"/>
    <w:qFormat/>
    <w:rsid w:val="00C54FF9"/>
    <w:pPr>
      <w:tabs>
        <w:tab w:val="num" w:pos="2880"/>
      </w:tabs>
      <w:spacing w:after="240" w:line="240" w:lineRule="auto"/>
      <w:ind w:left="1440" w:firstLine="720"/>
      <w:outlineLvl w:val="2"/>
    </w:pPr>
    <w:rPr>
      <w:rFonts w:ascii="Times New Roman" w:eastAsia="Times New Roman" w:hAnsi="Times New Roman" w:cs="Times New Roman"/>
      <w:color w:val="000000"/>
      <w:sz w:val="24"/>
      <w:szCs w:val="24"/>
      <w:lang w:val="de-AT" w:eastAsia="de-AT"/>
    </w:rPr>
  </w:style>
  <w:style w:type="character" w:customStyle="1" w:styleId="SFParasubclause2Char">
    <w:name w:val="SF Para subclause 2 Char"/>
    <w:link w:val="SFParasubclause2"/>
    <w:locked/>
    <w:rsid w:val="00C54FF9"/>
    <w:rPr>
      <w:rFonts w:ascii="Times New Roman" w:eastAsia="Times New Roman" w:hAnsi="Times New Roman" w:cs="Times New Roman"/>
      <w:color w:val="000000"/>
      <w:sz w:val="24"/>
      <w:szCs w:val="24"/>
      <w:lang w:val="de-AT" w:eastAsia="de-AT"/>
    </w:rPr>
  </w:style>
  <w:style w:type="paragraph" w:customStyle="1" w:styleId="SFParasubclause3">
    <w:name w:val="SF Para subclause 3"/>
    <w:qFormat/>
    <w:rsid w:val="00C54FF9"/>
    <w:pPr>
      <w:numPr>
        <w:ilvl w:val="3"/>
        <w:numId w:val="1"/>
      </w:numPr>
      <w:spacing w:after="240" w:line="240" w:lineRule="auto"/>
      <w:outlineLvl w:val="3"/>
    </w:pPr>
    <w:rPr>
      <w:rFonts w:ascii="Times New Roman" w:eastAsia="Times New Roman" w:hAnsi="Times New Roman" w:cs="Times New Roman"/>
      <w:color w:val="000000"/>
      <w:sz w:val="24"/>
      <w:szCs w:val="24"/>
      <w:lang w:val="de-AT" w:eastAsia="de-AT"/>
    </w:rPr>
  </w:style>
  <w:style w:type="paragraph" w:customStyle="1" w:styleId="SectionHeading">
    <w:name w:val="Section Heading"/>
    <w:link w:val="SectionHeadingChar"/>
    <w:qFormat/>
    <w:rsid w:val="00C54FF9"/>
    <w:pPr>
      <w:spacing w:after="240" w:line="240" w:lineRule="auto"/>
      <w:jc w:val="center"/>
    </w:pPr>
    <w:rPr>
      <w:rFonts w:ascii="Times New Roman Bold" w:eastAsia="Times New Roman" w:hAnsi="Times New Roman Bold" w:cs="Times New Roman"/>
      <w:b/>
      <w:color w:val="000000"/>
      <w:sz w:val="24"/>
      <w:szCs w:val="24"/>
      <w:lang w:val="de-AT" w:eastAsia="de-AT"/>
    </w:rPr>
  </w:style>
  <w:style w:type="character" w:customStyle="1" w:styleId="SectionHeadingChar">
    <w:name w:val="Section Heading Char"/>
    <w:link w:val="SectionHeading"/>
    <w:rsid w:val="00C54FF9"/>
    <w:rPr>
      <w:rFonts w:ascii="Times New Roman Bold" w:eastAsia="Times New Roman" w:hAnsi="Times New Roman Bold" w:cs="Times New Roman"/>
      <w:b/>
      <w:color w:val="000000"/>
      <w:sz w:val="24"/>
      <w:szCs w:val="24"/>
      <w:lang w:val="de-AT" w:eastAsia="de-AT"/>
    </w:rPr>
  </w:style>
  <w:style w:type="paragraph" w:styleId="Header">
    <w:name w:val="header"/>
    <w:basedOn w:val="Normal"/>
    <w:link w:val="HeaderChar"/>
    <w:uiPriority w:val="99"/>
    <w:unhideWhenUsed/>
    <w:rsid w:val="00C54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FF9"/>
  </w:style>
  <w:style w:type="paragraph" w:styleId="ListParagraph">
    <w:name w:val="List Paragraph"/>
    <w:basedOn w:val="Normal"/>
    <w:uiPriority w:val="34"/>
    <w:qFormat/>
    <w:rsid w:val="00C54FF9"/>
    <w:pPr>
      <w:spacing w:after="0" w:line="240" w:lineRule="auto"/>
      <w:ind w:left="720"/>
      <w:contextualSpacing/>
    </w:pPr>
    <w:rPr>
      <w:rFonts w:ascii="Times New Roman" w:eastAsia="Times New Roman" w:hAnsi="Times New Roman" w:cs="Times New Roman"/>
      <w:color w:val="212120"/>
      <w:kern w:val="28"/>
      <w:sz w:val="20"/>
      <w:szCs w:val="20"/>
    </w:rPr>
  </w:style>
  <w:style w:type="paragraph" w:customStyle="1" w:styleId="6Form">
    <w:name w:val="6~Form:"/>
    <w:rsid w:val="00C54FF9"/>
    <w:pPr>
      <w:widowControl w:val="0"/>
      <w:autoSpaceDE w:val="0"/>
      <w:autoSpaceDN w:val="0"/>
      <w:adjustRightInd w:val="0"/>
      <w:spacing w:after="240" w:line="240" w:lineRule="auto"/>
      <w:ind w:firstLine="240"/>
      <w:jc w:val="both"/>
    </w:pPr>
    <w:rPr>
      <w:rFonts w:ascii="Arial" w:eastAsia="Times New Roman" w:hAnsi="Arial" w:cs="Arial"/>
      <w:b/>
      <w:bCs/>
      <w:sz w:val="20"/>
      <w:szCs w:val="20"/>
    </w:rPr>
  </w:style>
  <w:style w:type="character" w:customStyle="1" w:styleId="Stat-Federal">
    <w:name w:val="Stat-Federal"/>
    <w:rsid w:val="00C54FF9"/>
  </w:style>
  <w:style w:type="paragraph" w:customStyle="1" w:styleId="Style14">
    <w:name w:val="Style 14"/>
    <w:uiPriority w:val="99"/>
    <w:rsid w:val="00C54FF9"/>
    <w:pPr>
      <w:widowControl w:val="0"/>
      <w:autoSpaceDE w:val="0"/>
      <w:autoSpaceDN w:val="0"/>
      <w:spacing w:before="252" w:after="0" w:line="240" w:lineRule="auto"/>
      <w:ind w:firstLine="1368"/>
      <w:jc w:val="both"/>
    </w:pPr>
    <w:rPr>
      <w:rFonts w:ascii="Times New Roman" w:eastAsiaTheme="minorEastAsia" w:hAnsi="Times New Roman" w:cs="Times New Roman"/>
      <w:sz w:val="24"/>
      <w:szCs w:val="24"/>
    </w:rPr>
  </w:style>
  <w:style w:type="character" w:customStyle="1" w:styleId="CharacterStyle1">
    <w:name w:val="Character Style 1"/>
    <w:uiPriority w:val="99"/>
    <w:rsid w:val="00C54FF9"/>
    <w:rPr>
      <w:sz w:val="24"/>
      <w:szCs w:val="24"/>
    </w:rPr>
  </w:style>
  <w:style w:type="paragraph" w:customStyle="1" w:styleId="Style5">
    <w:name w:val="Style 5"/>
    <w:uiPriority w:val="99"/>
    <w:rsid w:val="00C54FF9"/>
    <w:pPr>
      <w:widowControl w:val="0"/>
      <w:autoSpaceDE w:val="0"/>
      <w:autoSpaceDN w:val="0"/>
      <w:spacing w:after="0" w:line="240" w:lineRule="auto"/>
      <w:ind w:left="936" w:firstLine="720"/>
      <w:jc w:val="both"/>
    </w:pPr>
    <w:rPr>
      <w:rFonts w:ascii="Times New Roman" w:eastAsiaTheme="minorEastAsia" w:hAnsi="Times New Roman" w:cs="Times New Roman"/>
      <w:sz w:val="24"/>
      <w:szCs w:val="24"/>
    </w:rPr>
  </w:style>
  <w:style w:type="paragraph" w:customStyle="1" w:styleId="Style1">
    <w:name w:val="Style 1"/>
    <w:uiPriority w:val="99"/>
    <w:rsid w:val="00C54FF9"/>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4">
    <w:name w:val="Style 4"/>
    <w:uiPriority w:val="99"/>
    <w:rsid w:val="00C54FF9"/>
    <w:pPr>
      <w:widowControl w:val="0"/>
      <w:autoSpaceDE w:val="0"/>
      <w:autoSpaceDN w:val="0"/>
      <w:spacing w:before="288" w:after="0" w:line="240" w:lineRule="auto"/>
      <w:ind w:firstLine="720"/>
      <w:jc w:val="both"/>
    </w:pPr>
    <w:rPr>
      <w:rFonts w:ascii="Times New Roman" w:eastAsiaTheme="minorEastAsia" w:hAnsi="Times New Roman" w:cs="Times New Roman"/>
      <w:sz w:val="24"/>
      <w:szCs w:val="24"/>
    </w:rPr>
  </w:style>
  <w:style w:type="table" w:styleId="TableGrid">
    <w:name w:val="Table Grid"/>
    <w:basedOn w:val="TableNormal"/>
    <w:uiPriority w:val="59"/>
    <w:rsid w:val="00C5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54FF9"/>
    <w:rPr>
      <w:b/>
      <w:bCs/>
    </w:rPr>
  </w:style>
  <w:style w:type="character" w:styleId="Hyperlink">
    <w:name w:val="Hyperlink"/>
    <w:basedOn w:val="DefaultParagraphFont"/>
    <w:uiPriority w:val="99"/>
    <w:semiHidden/>
    <w:unhideWhenUsed/>
    <w:rsid w:val="00C54FF9"/>
    <w:rPr>
      <w:color w:val="0000FF"/>
      <w:u w:val="single"/>
    </w:rPr>
  </w:style>
  <w:style w:type="character" w:customStyle="1" w:styleId="author-187706142">
    <w:name w:val="author-187706142"/>
    <w:basedOn w:val="DefaultParagraphFont"/>
    <w:rsid w:val="00C54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26</Pages>
  <Words>9816</Words>
  <Characters>55954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Irwin</dc:creator>
  <cp:lastModifiedBy>hfinc</cp:lastModifiedBy>
  <cp:revision>17</cp:revision>
  <dcterms:created xsi:type="dcterms:W3CDTF">2022-03-27T19:14:00Z</dcterms:created>
  <dcterms:modified xsi:type="dcterms:W3CDTF">2022-04-22T16:19:00Z</dcterms:modified>
</cp:coreProperties>
</file>